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2" w:rsidRPr="007B3A96" w:rsidRDefault="00355FA2" w:rsidP="00355FA2">
      <w:pPr>
        <w:spacing w:line="360" w:lineRule="exact"/>
        <w:jc w:val="center"/>
        <w:rPr>
          <w:rFonts w:ascii="宋体" w:hAnsi="宋体"/>
          <w:bCs/>
          <w:iCs/>
          <w:szCs w:val="21"/>
        </w:rPr>
      </w:pPr>
      <w:r w:rsidRPr="007B3A96">
        <w:rPr>
          <w:rFonts w:ascii="宋体" w:hAnsi="宋体" w:hint="eastAsia"/>
          <w:bCs/>
          <w:iCs/>
          <w:szCs w:val="21"/>
        </w:rPr>
        <w:t>证券代码：002022                                证券简称：科华生物</w:t>
      </w:r>
    </w:p>
    <w:p w:rsidR="00355FA2" w:rsidRPr="007B3A96" w:rsidRDefault="00355FA2" w:rsidP="006F5716">
      <w:pPr>
        <w:spacing w:before="100" w:beforeAutospacing="1" w:afterLines="50" w:after="156" w:line="400" w:lineRule="exact"/>
        <w:jc w:val="center"/>
        <w:rPr>
          <w:rFonts w:ascii="宋体" w:hAnsi="宋体"/>
          <w:b/>
          <w:bCs/>
          <w:iCs/>
          <w:sz w:val="30"/>
          <w:szCs w:val="30"/>
        </w:rPr>
      </w:pPr>
      <w:r w:rsidRPr="007B3A96">
        <w:rPr>
          <w:rFonts w:ascii="宋体" w:hAnsi="宋体" w:hint="eastAsia"/>
          <w:b/>
          <w:bCs/>
          <w:iCs/>
          <w:sz w:val="30"/>
          <w:szCs w:val="30"/>
        </w:rPr>
        <w:t>上海科华生物工程股份有限公司</w:t>
      </w:r>
    </w:p>
    <w:p w:rsidR="00355FA2" w:rsidRPr="007B3A96" w:rsidRDefault="00355FA2" w:rsidP="006F5716">
      <w:pPr>
        <w:spacing w:beforeLines="50" w:before="156" w:afterLines="50" w:after="156" w:line="400" w:lineRule="exact"/>
        <w:jc w:val="center"/>
        <w:rPr>
          <w:rFonts w:ascii="宋体" w:hAnsi="宋体"/>
          <w:b/>
          <w:bCs/>
          <w:iCs/>
          <w:sz w:val="30"/>
          <w:szCs w:val="30"/>
        </w:rPr>
      </w:pPr>
      <w:r w:rsidRPr="007B3A96">
        <w:rPr>
          <w:rFonts w:ascii="宋体" w:hAnsi="宋体" w:hint="eastAsia"/>
          <w:b/>
          <w:bCs/>
          <w:iCs/>
          <w:sz w:val="30"/>
          <w:szCs w:val="30"/>
        </w:rPr>
        <w:t>投资者关系活动记录表</w:t>
      </w:r>
    </w:p>
    <w:p w:rsidR="00355FA2" w:rsidRPr="007B3A96" w:rsidRDefault="00355FA2" w:rsidP="00355FA2">
      <w:pPr>
        <w:spacing w:line="400" w:lineRule="exact"/>
        <w:rPr>
          <w:rFonts w:ascii="宋体" w:hAnsi="宋体"/>
          <w:bCs/>
          <w:iCs/>
          <w:sz w:val="24"/>
          <w:szCs w:val="24"/>
        </w:rPr>
      </w:pPr>
      <w:r w:rsidRPr="007B3A96">
        <w:rPr>
          <w:rFonts w:ascii="宋体" w:hAnsi="宋体" w:hint="eastAsia"/>
          <w:bCs/>
          <w:iCs/>
          <w:sz w:val="24"/>
          <w:szCs w:val="24"/>
        </w:rPr>
        <w:t xml:space="preserve">                                                      编号：</w:t>
      </w:r>
      <w:r w:rsidR="00B729E8" w:rsidRPr="007B3A96">
        <w:rPr>
          <w:rFonts w:ascii="宋体" w:hAnsi="宋体" w:hint="eastAsia"/>
          <w:bCs/>
          <w:iCs/>
          <w:sz w:val="24"/>
          <w:szCs w:val="24"/>
        </w:rPr>
        <w:t>201</w:t>
      </w:r>
      <w:r w:rsidR="00AA05EA">
        <w:rPr>
          <w:rFonts w:ascii="宋体" w:hAnsi="宋体" w:hint="eastAsia"/>
          <w:bCs/>
          <w:iCs/>
          <w:sz w:val="24"/>
          <w:szCs w:val="24"/>
        </w:rPr>
        <w:t>6</w:t>
      </w:r>
      <w:r w:rsidR="00B729E8" w:rsidRPr="007B3A96">
        <w:rPr>
          <w:rFonts w:ascii="宋体" w:hAnsi="宋体" w:hint="eastAsia"/>
          <w:bCs/>
          <w:iCs/>
          <w:sz w:val="24"/>
          <w:szCs w:val="24"/>
        </w:rPr>
        <w:t>00</w:t>
      </w:r>
      <w:r w:rsidR="00AA05EA">
        <w:rPr>
          <w:rFonts w:ascii="宋体" w:hAnsi="宋体" w:hint="eastAsia"/>
          <w:bCs/>
          <w:iC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投资者关系活动类别</w:t>
            </w:r>
          </w:p>
          <w:p w:rsidR="00355FA2" w:rsidRPr="007B3A96" w:rsidRDefault="00355FA2" w:rsidP="003F1135">
            <w:pPr>
              <w:spacing w:line="480" w:lineRule="atLeast"/>
              <w:rPr>
                <w:rFonts w:ascii="宋体" w:hAnsi="宋体"/>
                <w:b/>
                <w:bCs/>
                <w:iCs/>
                <w:sz w:val="24"/>
                <w:szCs w:val="24"/>
              </w:rPr>
            </w:pPr>
          </w:p>
        </w:tc>
        <w:tc>
          <w:tcPr>
            <w:tcW w:w="6614" w:type="dxa"/>
            <w:shd w:val="clear" w:color="auto" w:fill="auto"/>
          </w:tcPr>
          <w:p w:rsidR="00355FA2" w:rsidRPr="007B3A96" w:rsidRDefault="00AA05EA" w:rsidP="006D390A">
            <w:pPr>
              <w:spacing w:line="360" w:lineRule="atLeast"/>
              <w:rPr>
                <w:rFonts w:ascii="宋体" w:hAnsi="宋体"/>
                <w:bCs/>
                <w:iCs/>
                <w:szCs w:val="21"/>
              </w:rPr>
            </w:pPr>
            <w:r w:rsidRPr="007B3A96">
              <w:rPr>
                <w:rFonts w:ascii="宋体" w:hAnsi="宋体" w:hint="eastAsia"/>
                <w:bCs/>
                <w:iCs/>
                <w:sz w:val="24"/>
                <w:szCs w:val="24"/>
              </w:rPr>
              <w:sym w:font="Wingdings 2" w:char="F052"/>
            </w:r>
            <w:r w:rsidR="00355FA2" w:rsidRPr="007B3A96">
              <w:rPr>
                <w:rFonts w:ascii="宋体" w:hAnsi="宋体" w:hint="eastAsia"/>
                <w:szCs w:val="21"/>
              </w:rPr>
              <w:t xml:space="preserve">特定对象调研        </w:t>
            </w:r>
            <w:r w:rsidR="00355FA2" w:rsidRPr="007B3A96">
              <w:rPr>
                <w:rFonts w:ascii="宋体" w:hAnsi="宋体" w:hint="eastAsia"/>
                <w:bCs/>
                <w:iCs/>
                <w:szCs w:val="21"/>
              </w:rPr>
              <w:t>□</w:t>
            </w:r>
            <w:r w:rsidR="00355FA2" w:rsidRPr="007B3A96">
              <w:rPr>
                <w:rFonts w:ascii="宋体" w:hAnsi="宋体" w:hint="eastAsia"/>
                <w:szCs w:val="21"/>
              </w:rPr>
              <w:t>分析师会议</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媒体采访            </w:t>
            </w:r>
            <w:r w:rsidRPr="007B3A96">
              <w:rPr>
                <w:rFonts w:ascii="宋体" w:hAnsi="宋体" w:hint="eastAsia"/>
                <w:bCs/>
                <w:iCs/>
                <w:szCs w:val="21"/>
              </w:rPr>
              <w:t>□</w:t>
            </w:r>
            <w:r w:rsidRPr="007B3A96">
              <w:rPr>
                <w:rFonts w:ascii="宋体" w:hAnsi="宋体" w:hint="eastAsia"/>
                <w:szCs w:val="21"/>
              </w:rPr>
              <w:t>业绩说明会</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新闻发布会          </w:t>
            </w:r>
            <w:r w:rsidR="00AA05EA" w:rsidRPr="007B3A96">
              <w:rPr>
                <w:rFonts w:ascii="宋体" w:hAnsi="宋体" w:hint="eastAsia"/>
                <w:bCs/>
                <w:iCs/>
                <w:szCs w:val="21"/>
              </w:rPr>
              <w:t>□</w:t>
            </w:r>
            <w:r w:rsidRPr="007B3A96">
              <w:rPr>
                <w:rFonts w:ascii="宋体" w:hAnsi="宋体" w:hint="eastAsia"/>
                <w:szCs w:val="21"/>
              </w:rPr>
              <w:t>路演活动</w:t>
            </w:r>
          </w:p>
          <w:p w:rsidR="00355FA2" w:rsidRPr="007B3A96" w:rsidRDefault="00355FA2" w:rsidP="006D390A">
            <w:pPr>
              <w:tabs>
                <w:tab w:val="left" w:pos="3045"/>
                <w:tab w:val="center" w:pos="3199"/>
              </w:tabs>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现场参观</w:t>
            </w:r>
            <w:r w:rsidRPr="007B3A96">
              <w:rPr>
                <w:rFonts w:ascii="宋体" w:hAnsi="宋体"/>
                <w:bCs/>
                <w:iCs/>
                <w:szCs w:val="21"/>
              </w:rPr>
              <w:tab/>
            </w:r>
          </w:p>
          <w:p w:rsidR="00355FA2" w:rsidRPr="007B3A96" w:rsidRDefault="00E21354" w:rsidP="00FB19C0">
            <w:pPr>
              <w:tabs>
                <w:tab w:val="center" w:pos="3199"/>
              </w:tabs>
              <w:spacing w:line="360" w:lineRule="atLeast"/>
              <w:rPr>
                <w:rFonts w:ascii="宋体" w:hAnsi="宋体"/>
                <w:bCs/>
                <w:iCs/>
                <w:szCs w:val="21"/>
              </w:rPr>
            </w:pPr>
            <w:r w:rsidRPr="007B3A96">
              <w:rPr>
                <w:rFonts w:ascii="宋体" w:hAnsi="宋体" w:hint="eastAsia"/>
                <w:bCs/>
                <w:iCs/>
                <w:szCs w:val="21"/>
              </w:rPr>
              <w:t>□</w:t>
            </w:r>
            <w:r w:rsidR="00355FA2" w:rsidRPr="007B3A96">
              <w:rPr>
                <w:rFonts w:ascii="宋体" w:hAnsi="宋体" w:hint="eastAsia"/>
                <w:szCs w:val="21"/>
              </w:rPr>
              <w:t>其他</w:t>
            </w:r>
            <w:r w:rsidR="00FB19C0" w:rsidRPr="007B3A96">
              <w:rPr>
                <w:rFonts w:ascii="宋体" w:hAnsi="宋体" w:hint="eastAsia"/>
                <w:szCs w:val="21"/>
              </w:rPr>
              <w:t>:电话会议</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参与单位名称及人员姓名</w:t>
            </w:r>
          </w:p>
        </w:tc>
        <w:tc>
          <w:tcPr>
            <w:tcW w:w="6614" w:type="dxa"/>
            <w:shd w:val="clear" w:color="auto" w:fill="auto"/>
          </w:tcPr>
          <w:p w:rsidR="00355FA2" w:rsidRPr="007B3A96" w:rsidRDefault="00AA05EA" w:rsidP="00B729E8">
            <w:pPr>
              <w:spacing w:line="360" w:lineRule="exact"/>
              <w:rPr>
                <w:rFonts w:ascii="宋体" w:hAnsi="宋体"/>
                <w:bCs/>
                <w:iCs/>
                <w:szCs w:val="21"/>
              </w:rPr>
            </w:pPr>
            <w:r>
              <w:rPr>
                <w:rFonts w:ascii="宋体" w:hAnsi="宋体" w:hint="eastAsia"/>
                <w:bCs/>
                <w:iCs/>
                <w:szCs w:val="21"/>
              </w:rPr>
              <w:t>申银万国 杜舟、胡睿</w:t>
            </w:r>
            <w:proofErr w:type="gramStart"/>
            <w:r>
              <w:rPr>
                <w:rFonts w:ascii="宋体" w:hAnsi="宋体" w:hint="eastAsia"/>
                <w:bCs/>
                <w:iCs/>
                <w:szCs w:val="21"/>
              </w:rPr>
              <w:t>喆</w:t>
            </w:r>
            <w:proofErr w:type="gramEnd"/>
            <w:r>
              <w:rPr>
                <w:rFonts w:ascii="宋体" w:hAnsi="宋体" w:hint="eastAsia"/>
                <w:bCs/>
                <w:iCs/>
                <w:szCs w:val="21"/>
              </w:rPr>
              <w:t>；华安基金 袁银泉；鼎</w:t>
            </w:r>
            <w:proofErr w:type="gramStart"/>
            <w:r>
              <w:rPr>
                <w:rFonts w:ascii="宋体" w:hAnsi="宋体" w:hint="eastAsia"/>
                <w:bCs/>
                <w:iCs/>
                <w:szCs w:val="21"/>
              </w:rPr>
              <w:t>萨</w:t>
            </w:r>
            <w:proofErr w:type="gramEnd"/>
            <w:r>
              <w:rPr>
                <w:rFonts w:ascii="宋体" w:hAnsi="宋体" w:hint="eastAsia"/>
                <w:bCs/>
                <w:iCs/>
                <w:szCs w:val="21"/>
              </w:rPr>
              <w:t>投资 陈炫如、薛磊；</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时间</w:t>
            </w:r>
          </w:p>
        </w:tc>
        <w:tc>
          <w:tcPr>
            <w:tcW w:w="6614" w:type="dxa"/>
            <w:shd w:val="clear" w:color="auto" w:fill="auto"/>
          </w:tcPr>
          <w:p w:rsidR="00355FA2" w:rsidRPr="007B3A96" w:rsidRDefault="00AA05EA" w:rsidP="00AA05EA">
            <w:pPr>
              <w:spacing w:line="480" w:lineRule="atLeast"/>
              <w:rPr>
                <w:rFonts w:ascii="宋体" w:hAnsi="宋体"/>
                <w:bCs/>
                <w:iCs/>
                <w:szCs w:val="21"/>
              </w:rPr>
            </w:pPr>
            <w:r w:rsidRPr="007B3A96">
              <w:rPr>
                <w:rFonts w:ascii="宋体" w:hAnsi="宋体" w:hint="eastAsia"/>
                <w:bCs/>
                <w:iCs/>
                <w:szCs w:val="21"/>
              </w:rPr>
              <w:t>201</w:t>
            </w:r>
            <w:r>
              <w:rPr>
                <w:rFonts w:ascii="宋体" w:hAnsi="宋体" w:hint="eastAsia"/>
                <w:bCs/>
                <w:iCs/>
                <w:szCs w:val="21"/>
              </w:rPr>
              <w:t>6</w:t>
            </w:r>
            <w:r w:rsidR="00CC3923" w:rsidRPr="007B3A96">
              <w:rPr>
                <w:rFonts w:ascii="宋体" w:hAnsi="宋体" w:hint="eastAsia"/>
                <w:bCs/>
                <w:iCs/>
                <w:szCs w:val="21"/>
              </w:rPr>
              <w:t>年</w:t>
            </w:r>
            <w:r>
              <w:rPr>
                <w:rFonts w:ascii="宋体" w:hAnsi="宋体" w:hint="eastAsia"/>
                <w:bCs/>
                <w:iCs/>
                <w:szCs w:val="21"/>
              </w:rPr>
              <w:t>3</w:t>
            </w:r>
            <w:r w:rsidR="006D390A" w:rsidRPr="007B3A96">
              <w:rPr>
                <w:rFonts w:ascii="宋体" w:hAnsi="宋体" w:hint="eastAsia"/>
                <w:bCs/>
                <w:iCs/>
                <w:szCs w:val="21"/>
              </w:rPr>
              <w:t>月</w:t>
            </w:r>
            <w:r>
              <w:rPr>
                <w:rFonts w:ascii="宋体" w:hAnsi="宋体" w:hint="eastAsia"/>
                <w:bCs/>
                <w:iCs/>
                <w:szCs w:val="21"/>
              </w:rPr>
              <w:t>3</w:t>
            </w:r>
            <w:r w:rsidR="006D390A" w:rsidRPr="007B3A96">
              <w:rPr>
                <w:rFonts w:ascii="宋体" w:hAnsi="宋体" w:hint="eastAsia"/>
                <w:bCs/>
                <w:iCs/>
                <w:szCs w:val="21"/>
              </w:rPr>
              <w:t>日</w:t>
            </w:r>
            <w:r w:rsidRPr="007B3A96">
              <w:rPr>
                <w:rFonts w:ascii="宋体" w:hAnsi="宋体" w:hint="eastAsia"/>
                <w:bCs/>
                <w:iCs/>
                <w:szCs w:val="21"/>
              </w:rPr>
              <w:t>1</w:t>
            </w:r>
            <w:r>
              <w:rPr>
                <w:rFonts w:ascii="宋体" w:hAnsi="宋体" w:hint="eastAsia"/>
                <w:bCs/>
                <w:iCs/>
                <w:szCs w:val="21"/>
              </w:rPr>
              <w:t>3</w:t>
            </w:r>
            <w:r w:rsidR="006D390A" w:rsidRPr="007B3A96">
              <w:rPr>
                <w:rFonts w:ascii="宋体" w:hAnsi="宋体" w:hint="eastAsia"/>
                <w:bCs/>
                <w:iCs/>
                <w:szCs w:val="21"/>
              </w:rPr>
              <w:t>:</w:t>
            </w:r>
            <w:r>
              <w:rPr>
                <w:rFonts w:ascii="宋体" w:hAnsi="宋体" w:hint="eastAsia"/>
                <w:bCs/>
                <w:iCs/>
                <w:szCs w:val="21"/>
              </w:rPr>
              <w:t>3</w:t>
            </w:r>
            <w:r w:rsidRPr="007B3A96">
              <w:rPr>
                <w:rFonts w:ascii="宋体" w:hAnsi="宋体" w:hint="eastAsia"/>
                <w:bCs/>
                <w:iCs/>
                <w:szCs w:val="21"/>
              </w:rPr>
              <w:t>0</w:t>
            </w:r>
            <w:r w:rsidR="006D390A" w:rsidRPr="007B3A96">
              <w:rPr>
                <w:rFonts w:ascii="宋体" w:hAnsi="宋体" w:hint="eastAsia"/>
                <w:bCs/>
                <w:iCs/>
                <w:szCs w:val="21"/>
              </w:rPr>
              <w:t>—</w:t>
            </w:r>
            <w:r w:rsidRPr="007B3A96">
              <w:rPr>
                <w:rFonts w:ascii="宋体" w:hAnsi="宋体" w:hint="eastAsia"/>
                <w:bCs/>
                <w:iCs/>
                <w:szCs w:val="21"/>
              </w:rPr>
              <w:t>1</w:t>
            </w:r>
            <w:r>
              <w:rPr>
                <w:rFonts w:ascii="宋体" w:hAnsi="宋体" w:hint="eastAsia"/>
                <w:bCs/>
                <w:iCs/>
                <w:szCs w:val="21"/>
              </w:rPr>
              <w:t>5</w:t>
            </w:r>
            <w:r w:rsidR="006D390A" w:rsidRPr="007B3A96">
              <w:rPr>
                <w:rFonts w:ascii="宋体" w:hAnsi="宋体" w:hint="eastAsia"/>
                <w:bCs/>
                <w:iCs/>
                <w:szCs w:val="21"/>
              </w:rPr>
              <w:t>:</w:t>
            </w:r>
            <w:r>
              <w:rPr>
                <w:rFonts w:ascii="宋体" w:hAnsi="宋体" w:hint="eastAsia"/>
                <w:bCs/>
                <w:iCs/>
                <w:szCs w:val="21"/>
              </w:rPr>
              <w:t>3</w:t>
            </w:r>
            <w:r w:rsidRPr="007B3A96">
              <w:rPr>
                <w:rFonts w:ascii="宋体" w:hAnsi="宋体" w:hint="eastAsia"/>
                <w:bCs/>
                <w:iCs/>
                <w:szCs w:val="21"/>
              </w:rPr>
              <w:t>0</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地点</w:t>
            </w:r>
          </w:p>
        </w:tc>
        <w:tc>
          <w:tcPr>
            <w:tcW w:w="6614" w:type="dxa"/>
            <w:shd w:val="clear" w:color="auto" w:fill="auto"/>
          </w:tcPr>
          <w:p w:rsidR="00355FA2" w:rsidRPr="007B3A96" w:rsidRDefault="00AA05EA" w:rsidP="003F1135">
            <w:pPr>
              <w:spacing w:line="480" w:lineRule="atLeast"/>
              <w:rPr>
                <w:rFonts w:ascii="宋体" w:hAnsi="宋体"/>
                <w:bCs/>
                <w:iCs/>
                <w:szCs w:val="21"/>
              </w:rPr>
            </w:pPr>
            <w:r>
              <w:rPr>
                <w:rFonts w:ascii="宋体" w:hAnsi="宋体" w:hint="eastAsia"/>
                <w:bCs/>
                <w:iCs/>
                <w:szCs w:val="21"/>
              </w:rPr>
              <w:t>公司会议室</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上市公司接待人员姓名</w:t>
            </w:r>
          </w:p>
        </w:tc>
        <w:tc>
          <w:tcPr>
            <w:tcW w:w="6614" w:type="dxa"/>
            <w:shd w:val="clear" w:color="auto" w:fill="auto"/>
          </w:tcPr>
          <w:p w:rsidR="00355FA2" w:rsidRPr="007B3A96" w:rsidRDefault="006D390A" w:rsidP="00E21354">
            <w:pPr>
              <w:spacing w:line="480" w:lineRule="atLeast"/>
              <w:rPr>
                <w:rFonts w:ascii="宋体" w:hAnsi="宋体"/>
                <w:bCs/>
                <w:iCs/>
                <w:szCs w:val="21"/>
              </w:rPr>
            </w:pPr>
            <w:r w:rsidRPr="007B3A96">
              <w:rPr>
                <w:rFonts w:ascii="宋体" w:hAnsi="宋体" w:hint="eastAsia"/>
                <w:bCs/>
                <w:iCs/>
                <w:szCs w:val="21"/>
              </w:rPr>
              <w:t>董事会秘书王锡林</w:t>
            </w:r>
            <w:r w:rsidR="00B729E8" w:rsidRPr="007B3A96">
              <w:rPr>
                <w:rFonts w:ascii="宋体" w:hAnsi="宋体" w:hint="eastAsia"/>
                <w:bCs/>
                <w:iCs/>
                <w:szCs w:val="21"/>
              </w:rPr>
              <w:t>、证券事务代表宋钰锟</w:t>
            </w:r>
          </w:p>
        </w:tc>
      </w:tr>
      <w:tr w:rsidR="007B3A96" w:rsidRPr="007B3A96" w:rsidTr="003F1135">
        <w:trPr>
          <w:trHeight w:val="1757"/>
        </w:trPr>
        <w:tc>
          <w:tcPr>
            <w:tcW w:w="1908" w:type="dxa"/>
            <w:shd w:val="clear" w:color="auto" w:fill="auto"/>
            <w:vAlign w:val="center"/>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投资者关系活动主要内容介绍</w:t>
            </w:r>
          </w:p>
          <w:p w:rsidR="00355FA2" w:rsidRPr="007B3A96" w:rsidRDefault="00355FA2" w:rsidP="003F1135">
            <w:pPr>
              <w:spacing w:line="480" w:lineRule="atLeast"/>
              <w:rPr>
                <w:rFonts w:ascii="宋体" w:hAnsi="宋体"/>
                <w:b/>
                <w:bCs/>
                <w:iCs/>
                <w:sz w:val="24"/>
                <w:szCs w:val="24"/>
              </w:rPr>
            </w:pPr>
          </w:p>
        </w:tc>
        <w:tc>
          <w:tcPr>
            <w:tcW w:w="6614" w:type="dxa"/>
            <w:shd w:val="clear" w:color="auto" w:fill="auto"/>
          </w:tcPr>
          <w:p w:rsidR="00FB19C0" w:rsidRPr="007B3A96" w:rsidRDefault="00FB19C0" w:rsidP="00FB19C0">
            <w:pPr>
              <w:spacing w:line="400" w:lineRule="atLeast"/>
              <w:rPr>
                <w:rFonts w:ascii="宋体" w:hAnsi="宋体"/>
                <w:bCs/>
                <w:iCs/>
                <w:szCs w:val="21"/>
              </w:rPr>
            </w:pPr>
            <w:r w:rsidRPr="007B3A96">
              <w:rPr>
                <w:rFonts w:ascii="宋体" w:hAnsi="宋体" w:hint="eastAsia"/>
                <w:bCs/>
                <w:iCs/>
                <w:szCs w:val="21"/>
              </w:rPr>
              <w:t>交流纪要：</w:t>
            </w:r>
          </w:p>
          <w:p w:rsidR="002619E5" w:rsidRPr="007B3A96" w:rsidRDefault="00DE7886" w:rsidP="00E21354">
            <w:pPr>
              <w:spacing w:line="400" w:lineRule="atLeast"/>
              <w:ind w:firstLineChars="200" w:firstLine="420"/>
              <w:rPr>
                <w:rFonts w:ascii="宋体" w:hAnsi="宋体"/>
                <w:bCs/>
                <w:iCs/>
                <w:szCs w:val="21"/>
              </w:rPr>
            </w:pPr>
            <w:r>
              <w:rPr>
                <w:rFonts w:ascii="宋体" w:hAnsi="宋体" w:hint="eastAsia"/>
                <w:bCs/>
                <w:iCs/>
                <w:szCs w:val="21"/>
              </w:rPr>
              <w:t>本次调研活动，首先由</w:t>
            </w:r>
            <w:r w:rsidR="002619E5" w:rsidRPr="007B3A96">
              <w:rPr>
                <w:rFonts w:ascii="宋体" w:hAnsi="宋体" w:hint="eastAsia"/>
                <w:bCs/>
                <w:iCs/>
                <w:szCs w:val="21"/>
              </w:rPr>
              <w:t>公司董事会秘书王锡林先生</w:t>
            </w:r>
            <w:r>
              <w:rPr>
                <w:rFonts w:ascii="宋体" w:hAnsi="宋体" w:hint="eastAsia"/>
                <w:bCs/>
                <w:iCs/>
                <w:szCs w:val="21"/>
              </w:rPr>
              <w:t>就公司2015年度业绩快报的相关内容</w:t>
            </w:r>
            <w:r w:rsidR="00E21354" w:rsidRPr="007B3A96">
              <w:rPr>
                <w:rFonts w:ascii="宋体" w:hAnsi="宋体" w:hint="eastAsia"/>
                <w:bCs/>
                <w:iCs/>
                <w:szCs w:val="21"/>
              </w:rPr>
              <w:t>进行了</w:t>
            </w:r>
            <w:r>
              <w:rPr>
                <w:rFonts w:ascii="宋体" w:hAnsi="宋体" w:hint="eastAsia"/>
                <w:bCs/>
                <w:iCs/>
                <w:szCs w:val="21"/>
              </w:rPr>
              <w:t>简要</w:t>
            </w:r>
            <w:r w:rsidR="00E21354" w:rsidRPr="007B3A96">
              <w:rPr>
                <w:rFonts w:ascii="宋体" w:hAnsi="宋体" w:hint="eastAsia"/>
                <w:bCs/>
                <w:iCs/>
                <w:szCs w:val="21"/>
              </w:rPr>
              <w:t>说明，</w:t>
            </w:r>
            <w:r w:rsidR="002619E5" w:rsidRPr="007B3A96">
              <w:rPr>
                <w:rFonts w:ascii="宋体" w:hAnsi="宋体" w:hint="eastAsia"/>
                <w:bCs/>
                <w:iCs/>
                <w:szCs w:val="21"/>
              </w:rPr>
              <w:t>接下来</w:t>
            </w:r>
            <w:r>
              <w:rPr>
                <w:rFonts w:ascii="宋体" w:hAnsi="宋体" w:hint="eastAsia"/>
                <w:bCs/>
                <w:iCs/>
                <w:szCs w:val="21"/>
              </w:rPr>
              <w:t>以问答方式</w:t>
            </w:r>
            <w:r w:rsidR="002619E5" w:rsidRPr="007B3A96">
              <w:rPr>
                <w:rFonts w:ascii="宋体" w:hAnsi="宋体" w:hint="eastAsia"/>
                <w:bCs/>
                <w:iCs/>
                <w:szCs w:val="21"/>
              </w:rPr>
              <w:t>就</w:t>
            </w:r>
            <w:r>
              <w:rPr>
                <w:rFonts w:ascii="宋体" w:hAnsi="宋体" w:hint="eastAsia"/>
                <w:bCs/>
                <w:iCs/>
                <w:szCs w:val="21"/>
              </w:rPr>
              <w:t>市场</w:t>
            </w:r>
            <w:r w:rsidR="002619E5" w:rsidRPr="007B3A96">
              <w:rPr>
                <w:rFonts w:ascii="宋体" w:hAnsi="宋体" w:hint="eastAsia"/>
                <w:bCs/>
                <w:iCs/>
                <w:szCs w:val="21"/>
              </w:rPr>
              <w:t>关心、关注的问题</w:t>
            </w:r>
            <w:r w:rsidR="00E21354" w:rsidRPr="007B3A96">
              <w:rPr>
                <w:rFonts w:ascii="宋体" w:hAnsi="宋体" w:hint="eastAsia"/>
                <w:bCs/>
                <w:iCs/>
                <w:szCs w:val="21"/>
              </w:rPr>
              <w:t>进行了解答，主要内容如下：</w:t>
            </w:r>
            <w:r w:rsidR="002619E5" w:rsidRPr="007B3A96">
              <w:rPr>
                <w:rFonts w:ascii="宋体" w:hAnsi="宋体" w:hint="eastAsia"/>
                <w:bCs/>
                <w:iCs/>
                <w:szCs w:val="21"/>
              </w:rPr>
              <w:t>：</w:t>
            </w:r>
          </w:p>
          <w:p w:rsidR="00E21354" w:rsidRPr="007B3A96" w:rsidRDefault="00DE7886" w:rsidP="007B3A96">
            <w:pPr>
              <w:pStyle w:val="a7"/>
              <w:numPr>
                <w:ilvl w:val="0"/>
                <w:numId w:val="1"/>
              </w:numPr>
              <w:spacing w:line="400" w:lineRule="atLeast"/>
              <w:ind w:left="0" w:firstLine="422"/>
              <w:rPr>
                <w:rFonts w:asciiTheme="minorEastAsia" w:eastAsiaTheme="minorEastAsia" w:hAnsiTheme="minorEastAsia"/>
                <w:b/>
                <w:szCs w:val="21"/>
              </w:rPr>
            </w:pPr>
            <w:r>
              <w:rPr>
                <w:rFonts w:asciiTheme="minorEastAsia" w:eastAsiaTheme="minorEastAsia" w:hAnsiTheme="minorEastAsia" w:hint="eastAsia"/>
                <w:b/>
                <w:szCs w:val="21"/>
              </w:rPr>
              <w:t>公司能否针对各个产品线再分析一下公司业绩在2016年是否能够出现反转，何时能否反转？</w:t>
            </w:r>
          </w:p>
          <w:p w:rsidR="00091F69" w:rsidRDefault="00DA2A68" w:rsidP="00E21354">
            <w:pPr>
              <w:spacing w:line="400" w:lineRule="atLeast"/>
              <w:ind w:firstLineChars="200" w:firstLine="420"/>
              <w:rPr>
                <w:rFonts w:ascii="ˎ̥" w:hAnsi="ˎ̥" w:hint="eastAsia"/>
                <w:szCs w:val="21"/>
              </w:rPr>
            </w:pPr>
            <w:r>
              <w:rPr>
                <w:rFonts w:ascii="ˎ̥" w:hAnsi="ˎ̥" w:hint="eastAsia"/>
                <w:szCs w:val="21"/>
              </w:rPr>
              <w:t>公司是国内</w:t>
            </w:r>
            <w:r>
              <w:rPr>
                <w:rFonts w:ascii="ˎ̥" w:hAnsi="ˎ̥" w:hint="eastAsia"/>
                <w:szCs w:val="21"/>
              </w:rPr>
              <w:t>IVD</w:t>
            </w:r>
            <w:r>
              <w:rPr>
                <w:rFonts w:ascii="ˎ̥" w:hAnsi="ˎ̥" w:hint="eastAsia"/>
                <w:szCs w:val="21"/>
              </w:rPr>
              <w:t>企业中唯一</w:t>
            </w:r>
            <w:r w:rsidR="0012389A">
              <w:rPr>
                <w:rFonts w:ascii="ˎ̥" w:hAnsi="ˎ̥" w:hint="eastAsia"/>
                <w:szCs w:val="21"/>
              </w:rPr>
              <w:t>五大</w:t>
            </w:r>
            <w:r w:rsidR="005D029A">
              <w:rPr>
                <w:rFonts w:ascii="ˎ̥" w:hAnsi="ˎ̥" w:hint="eastAsia"/>
                <w:szCs w:val="21"/>
              </w:rPr>
              <w:t>试剂</w:t>
            </w:r>
            <w:r w:rsidR="0012389A">
              <w:rPr>
                <w:rFonts w:ascii="ˎ̥" w:hAnsi="ˎ̥" w:hint="eastAsia"/>
                <w:szCs w:val="21"/>
              </w:rPr>
              <w:t>产品线</w:t>
            </w:r>
            <w:r w:rsidR="005D029A">
              <w:rPr>
                <w:rFonts w:ascii="ˎ̥" w:hAnsi="ˎ̥" w:hint="eastAsia"/>
                <w:szCs w:val="21"/>
              </w:rPr>
              <w:t>+</w:t>
            </w:r>
            <w:r w:rsidR="005D029A">
              <w:rPr>
                <w:rFonts w:ascii="ˎ̥" w:hAnsi="ˎ̥" w:hint="eastAsia"/>
                <w:szCs w:val="21"/>
              </w:rPr>
              <w:t>自产仪器</w:t>
            </w:r>
            <w:r w:rsidR="0012389A">
              <w:rPr>
                <w:rFonts w:ascii="ˎ̥" w:hAnsi="ˎ̥" w:hint="eastAsia"/>
                <w:szCs w:val="21"/>
              </w:rPr>
              <w:t>都齐全并且具备行业领先优势</w:t>
            </w:r>
            <w:r>
              <w:rPr>
                <w:rFonts w:ascii="ˎ̥" w:hAnsi="ˎ̥" w:hint="eastAsia"/>
                <w:szCs w:val="21"/>
              </w:rPr>
              <w:t>的</w:t>
            </w:r>
            <w:r w:rsidR="0012389A">
              <w:rPr>
                <w:rFonts w:ascii="ˎ̥" w:hAnsi="ˎ̥" w:hint="eastAsia"/>
                <w:szCs w:val="21"/>
              </w:rPr>
              <w:t>公司，</w:t>
            </w:r>
            <w:r w:rsidR="00657A48">
              <w:rPr>
                <w:rFonts w:ascii="ˎ̥" w:hAnsi="ˎ̥" w:hint="eastAsia"/>
                <w:szCs w:val="21"/>
              </w:rPr>
              <w:t>随着行业的竞争发展，公司的</w:t>
            </w:r>
            <w:proofErr w:type="gramStart"/>
            <w:r w:rsidR="00657A48">
              <w:rPr>
                <w:rFonts w:ascii="ˎ̥" w:hAnsi="ˎ̥" w:hint="eastAsia"/>
                <w:szCs w:val="21"/>
              </w:rPr>
              <w:t>全产品线优势</w:t>
            </w:r>
            <w:proofErr w:type="gramEnd"/>
            <w:r w:rsidR="00657A48">
              <w:rPr>
                <w:rFonts w:ascii="ˎ̥" w:hAnsi="ˎ̥" w:hint="eastAsia"/>
                <w:szCs w:val="21"/>
              </w:rPr>
              <w:t>会逐步体现。</w:t>
            </w:r>
            <w:r w:rsidR="0012389A">
              <w:rPr>
                <w:rFonts w:ascii="ˎ̥" w:hAnsi="ˎ̥" w:hint="eastAsia"/>
                <w:szCs w:val="21"/>
              </w:rPr>
              <w:t>公司</w:t>
            </w:r>
            <w:r w:rsidR="0012389A">
              <w:rPr>
                <w:rFonts w:ascii="ˎ̥" w:hAnsi="ˎ̥" w:hint="eastAsia"/>
                <w:szCs w:val="21"/>
              </w:rPr>
              <w:t>2015</w:t>
            </w:r>
            <w:r w:rsidR="0012389A">
              <w:rPr>
                <w:rFonts w:ascii="ˎ̥" w:hAnsi="ˎ̥" w:hint="eastAsia"/>
                <w:szCs w:val="21"/>
              </w:rPr>
              <w:t>年度的业绩</w:t>
            </w:r>
            <w:r w:rsidR="005D029A">
              <w:rPr>
                <w:rFonts w:ascii="ˎ̥" w:hAnsi="ˎ̥" w:hint="eastAsia"/>
                <w:szCs w:val="21"/>
              </w:rPr>
              <w:t>出现了下滑</w:t>
            </w:r>
            <w:r w:rsidR="0012389A">
              <w:rPr>
                <w:rFonts w:ascii="ˎ̥" w:hAnsi="ˎ̥" w:hint="eastAsia"/>
                <w:szCs w:val="21"/>
              </w:rPr>
              <w:t>，</w:t>
            </w:r>
            <w:r w:rsidR="005D029A">
              <w:rPr>
                <w:rFonts w:ascii="ˎ̥" w:hAnsi="ˎ̥" w:hint="eastAsia"/>
                <w:szCs w:val="21"/>
              </w:rPr>
              <w:t>但</w:t>
            </w:r>
            <w:r w:rsidR="0012389A">
              <w:rPr>
                <w:rFonts w:ascii="ˎ̥" w:hAnsi="ˎ̥" w:hint="eastAsia"/>
                <w:szCs w:val="21"/>
              </w:rPr>
              <w:t>公司</w:t>
            </w:r>
            <w:r w:rsidR="0012389A">
              <w:rPr>
                <w:rFonts w:ascii="ˎ̥" w:hAnsi="ˎ̥" w:hint="eastAsia"/>
                <w:szCs w:val="21"/>
              </w:rPr>
              <w:t>2016</w:t>
            </w:r>
            <w:r w:rsidR="0012389A">
              <w:rPr>
                <w:rFonts w:ascii="ˎ̥" w:hAnsi="ˎ̥" w:hint="eastAsia"/>
                <w:szCs w:val="21"/>
              </w:rPr>
              <w:t>年度业绩将</w:t>
            </w:r>
            <w:r w:rsidR="005D029A">
              <w:rPr>
                <w:rFonts w:ascii="ˎ̥" w:hAnsi="ˎ̥" w:hint="eastAsia"/>
                <w:szCs w:val="21"/>
              </w:rPr>
              <w:t>走出低谷</w:t>
            </w:r>
            <w:r w:rsidR="0012389A">
              <w:rPr>
                <w:rFonts w:ascii="ˎ̥" w:hAnsi="ˎ̥" w:hint="eastAsia"/>
                <w:szCs w:val="21"/>
              </w:rPr>
              <w:t>实现</w:t>
            </w:r>
            <w:r w:rsidR="005D029A">
              <w:rPr>
                <w:rFonts w:ascii="ˎ̥" w:hAnsi="ˎ̥" w:hint="eastAsia"/>
                <w:szCs w:val="21"/>
              </w:rPr>
              <w:t>增长</w:t>
            </w:r>
            <w:r w:rsidR="0012389A">
              <w:rPr>
                <w:rFonts w:ascii="ˎ̥" w:hAnsi="ˎ̥" w:hint="eastAsia"/>
                <w:szCs w:val="21"/>
              </w:rPr>
              <w:t>。具体来说：（</w:t>
            </w:r>
            <w:r w:rsidR="0012389A">
              <w:rPr>
                <w:rFonts w:ascii="ˎ̥" w:hAnsi="ˎ̥" w:hint="eastAsia"/>
                <w:szCs w:val="21"/>
              </w:rPr>
              <w:t>1</w:t>
            </w:r>
            <w:r w:rsidR="0012389A">
              <w:rPr>
                <w:rFonts w:ascii="ˎ̥" w:hAnsi="ˎ̥" w:hint="eastAsia"/>
                <w:szCs w:val="21"/>
              </w:rPr>
              <w:t>）</w:t>
            </w:r>
            <w:r w:rsidR="004129F1">
              <w:rPr>
                <w:rFonts w:ascii="ˎ̥" w:hAnsi="ˎ̥" w:hint="eastAsia"/>
                <w:szCs w:val="21"/>
              </w:rPr>
              <w:t>公司出口的金标产品预计在本月底将完成</w:t>
            </w:r>
            <w:r w:rsidR="004129F1">
              <w:rPr>
                <w:rFonts w:ascii="ˎ̥" w:hAnsi="ˎ̥" w:hint="eastAsia"/>
                <w:szCs w:val="21"/>
              </w:rPr>
              <w:t>WHO</w:t>
            </w:r>
            <w:r w:rsidR="004129F1">
              <w:rPr>
                <w:rFonts w:ascii="ˎ̥" w:hAnsi="ˎ̥" w:hint="eastAsia"/>
                <w:szCs w:val="21"/>
              </w:rPr>
              <w:t>审查和评估工作，二季度开始恢复出口业务；（</w:t>
            </w:r>
            <w:r w:rsidR="004F70F3">
              <w:rPr>
                <w:rFonts w:ascii="ˎ̥" w:hAnsi="ˎ̥" w:hint="eastAsia"/>
                <w:szCs w:val="21"/>
              </w:rPr>
              <w:t>2</w:t>
            </w:r>
            <w:r w:rsidR="004129F1">
              <w:rPr>
                <w:rFonts w:ascii="ˎ̥" w:hAnsi="ˎ̥" w:hint="eastAsia"/>
                <w:szCs w:val="21"/>
              </w:rPr>
              <w:t>）血筛招标方面，虽然</w:t>
            </w:r>
            <w:r w:rsidR="004129F1">
              <w:rPr>
                <w:rFonts w:ascii="ˎ̥" w:hAnsi="ˎ̥" w:hint="eastAsia"/>
                <w:szCs w:val="21"/>
              </w:rPr>
              <w:t>2015</w:t>
            </w:r>
            <w:r w:rsidR="004129F1">
              <w:rPr>
                <w:rFonts w:ascii="ˎ̥" w:hAnsi="ˎ̥" w:hint="eastAsia"/>
                <w:szCs w:val="21"/>
              </w:rPr>
              <w:t>年</w:t>
            </w:r>
            <w:r w:rsidR="004F70F3">
              <w:rPr>
                <w:rFonts w:ascii="ˎ̥" w:hAnsi="ˎ̥" w:hint="eastAsia"/>
                <w:szCs w:val="21"/>
              </w:rPr>
              <w:t>由于各地招标进度</w:t>
            </w:r>
            <w:r w:rsidR="004129F1">
              <w:rPr>
                <w:rFonts w:ascii="ˎ̥" w:hAnsi="ˎ̥" w:hint="eastAsia"/>
                <w:szCs w:val="21"/>
              </w:rPr>
              <w:t>低于预期，</w:t>
            </w:r>
            <w:r w:rsidR="004F70F3">
              <w:rPr>
                <w:rFonts w:ascii="ˎ̥" w:hAnsi="ˎ̥" w:hint="eastAsia"/>
                <w:szCs w:val="21"/>
              </w:rPr>
              <w:t>影响了当期业绩。</w:t>
            </w:r>
            <w:r w:rsidR="004129F1">
              <w:rPr>
                <w:rFonts w:ascii="ˎ̥" w:hAnsi="ˎ̥" w:hint="eastAsia"/>
                <w:szCs w:val="21"/>
              </w:rPr>
              <w:t>但</w:t>
            </w:r>
            <w:r w:rsidR="00657A48">
              <w:rPr>
                <w:rFonts w:ascii="ˎ̥" w:hAnsi="ˎ̥" w:hint="eastAsia"/>
                <w:szCs w:val="21"/>
              </w:rPr>
              <w:t>在去年末今年初陆续展开的各地招标过程中，公司取得了不错的成绩，先后在江苏、广西、河北、甘肃、吉林等</w:t>
            </w:r>
            <w:proofErr w:type="gramStart"/>
            <w:r w:rsidR="00657A48">
              <w:rPr>
                <w:rFonts w:ascii="ˎ̥" w:hAnsi="ˎ̥" w:hint="eastAsia"/>
                <w:szCs w:val="21"/>
              </w:rPr>
              <w:t>省集中</w:t>
            </w:r>
            <w:proofErr w:type="gramEnd"/>
            <w:r w:rsidR="00657A48">
              <w:rPr>
                <w:rFonts w:ascii="ˎ̥" w:hAnsi="ˎ̥" w:hint="eastAsia"/>
                <w:szCs w:val="21"/>
              </w:rPr>
              <w:t>采购中竞标成功，同时，在广东、浙江、山东等省</w:t>
            </w:r>
            <w:r w:rsidR="009F133C">
              <w:rPr>
                <w:rFonts w:ascii="ˎ̥" w:hAnsi="ˎ̥" w:hint="eastAsia"/>
                <w:szCs w:val="21"/>
              </w:rPr>
              <w:t>非集中</w:t>
            </w:r>
            <w:r w:rsidR="00657A48">
              <w:rPr>
                <w:rFonts w:ascii="ˎ̥" w:hAnsi="ˎ̥" w:hint="eastAsia"/>
                <w:szCs w:val="21"/>
              </w:rPr>
              <w:t>采购</w:t>
            </w:r>
            <w:r w:rsidR="009F133C">
              <w:rPr>
                <w:rFonts w:ascii="ˎ̥" w:hAnsi="ˎ̥" w:hint="eastAsia"/>
                <w:szCs w:val="21"/>
              </w:rPr>
              <w:t>市场</w:t>
            </w:r>
            <w:r w:rsidR="00657A48">
              <w:rPr>
                <w:rFonts w:ascii="ˎ̥" w:hAnsi="ˎ̥" w:hint="eastAsia"/>
                <w:szCs w:val="21"/>
              </w:rPr>
              <w:t>中也取得较好成绩，</w:t>
            </w:r>
            <w:r w:rsidR="009F133C">
              <w:rPr>
                <w:rFonts w:ascii="ˎ̥" w:hAnsi="ˎ̥" w:hint="eastAsia"/>
                <w:szCs w:val="21"/>
              </w:rPr>
              <w:t>在国内同行中取得领先地位，</w:t>
            </w:r>
            <w:r w:rsidR="004129F1">
              <w:rPr>
                <w:rFonts w:ascii="ˎ̥" w:hAnsi="ˎ̥" w:hint="eastAsia"/>
                <w:szCs w:val="21"/>
              </w:rPr>
              <w:t>2016</w:t>
            </w:r>
            <w:r w:rsidR="004129F1">
              <w:rPr>
                <w:rFonts w:ascii="ˎ̥" w:hAnsi="ˎ̥" w:hint="eastAsia"/>
                <w:szCs w:val="21"/>
              </w:rPr>
              <w:t>年</w:t>
            </w:r>
            <w:r w:rsidR="00657A48">
              <w:rPr>
                <w:rFonts w:ascii="ˎ̥" w:hAnsi="ˎ̥" w:hint="eastAsia"/>
                <w:szCs w:val="21"/>
              </w:rPr>
              <w:t>度会陆续贡献业绩</w:t>
            </w:r>
            <w:r w:rsidR="004129F1">
              <w:rPr>
                <w:rFonts w:ascii="ˎ̥" w:hAnsi="ˎ̥" w:hint="eastAsia"/>
                <w:szCs w:val="21"/>
              </w:rPr>
              <w:t>；（</w:t>
            </w:r>
            <w:r w:rsidR="009F133C">
              <w:rPr>
                <w:rFonts w:ascii="ˎ̥" w:hAnsi="ˎ̥" w:hint="eastAsia"/>
                <w:szCs w:val="21"/>
              </w:rPr>
              <w:t>3</w:t>
            </w:r>
            <w:r w:rsidR="004129F1">
              <w:rPr>
                <w:rFonts w:ascii="ˎ̥" w:hAnsi="ˎ̥" w:hint="eastAsia"/>
                <w:szCs w:val="21"/>
              </w:rPr>
              <w:t>）化学发光业务是公司未来发展的重要业务领域，公司会继续</w:t>
            </w:r>
            <w:r w:rsidR="004129F1">
              <w:rPr>
                <w:rFonts w:ascii="ˎ̥" w:hAnsi="ˎ̥" w:hint="eastAsia"/>
                <w:szCs w:val="21"/>
              </w:rPr>
              <w:lastRenderedPageBreak/>
              <w:t>加大推广力度、加大研发力度，目前公司的重点是市场布局，抢占终端市场，在化学发光试剂方面，公司目前已经取得了</w:t>
            </w:r>
            <w:r w:rsidR="004129F1">
              <w:rPr>
                <w:rFonts w:ascii="ˎ̥" w:hAnsi="ˎ̥" w:hint="eastAsia"/>
                <w:szCs w:val="21"/>
              </w:rPr>
              <w:t>25</w:t>
            </w:r>
            <w:r w:rsidR="004129F1">
              <w:rPr>
                <w:rFonts w:ascii="ˎ̥" w:hAnsi="ˎ̥" w:hint="eastAsia"/>
                <w:szCs w:val="21"/>
              </w:rPr>
              <w:t>个试剂注册证，</w:t>
            </w:r>
            <w:r w:rsidR="009F133C">
              <w:rPr>
                <w:rFonts w:ascii="ˎ̥" w:hAnsi="ˎ̥" w:hint="eastAsia"/>
                <w:szCs w:val="21"/>
              </w:rPr>
              <w:t>还有</w:t>
            </w:r>
            <w:r w:rsidR="009F133C">
              <w:rPr>
                <w:rFonts w:ascii="ˎ̥" w:hAnsi="ˎ̥" w:hint="eastAsia"/>
                <w:szCs w:val="21"/>
              </w:rPr>
              <w:t>10</w:t>
            </w:r>
            <w:r w:rsidR="009F133C">
              <w:rPr>
                <w:rFonts w:ascii="ˎ̥" w:hAnsi="ˎ̥" w:hint="eastAsia"/>
                <w:szCs w:val="21"/>
              </w:rPr>
              <w:t>多项在</w:t>
            </w:r>
            <w:proofErr w:type="gramStart"/>
            <w:r w:rsidR="009F133C">
              <w:rPr>
                <w:rFonts w:ascii="ˎ̥" w:hAnsi="ˎ̥" w:hint="eastAsia"/>
                <w:szCs w:val="21"/>
              </w:rPr>
              <w:t>研</w:t>
            </w:r>
            <w:proofErr w:type="gramEnd"/>
            <w:r w:rsidR="009F133C">
              <w:rPr>
                <w:rFonts w:ascii="ˎ̥" w:hAnsi="ˎ̥" w:hint="eastAsia"/>
                <w:szCs w:val="21"/>
              </w:rPr>
              <w:t>项目已在审批进程中，预期</w:t>
            </w:r>
            <w:r w:rsidR="004129F1">
              <w:rPr>
                <w:rFonts w:ascii="ˎ̥" w:hAnsi="ˎ̥" w:hint="eastAsia"/>
                <w:szCs w:val="21"/>
              </w:rPr>
              <w:t>年内</w:t>
            </w:r>
            <w:r w:rsidR="009F133C">
              <w:rPr>
                <w:rFonts w:ascii="ˎ̥" w:hAnsi="ˎ̥" w:hint="eastAsia"/>
                <w:szCs w:val="21"/>
              </w:rPr>
              <w:t>会陆续完成审批，年底前将累计取得近</w:t>
            </w:r>
            <w:r w:rsidR="004129F1">
              <w:rPr>
                <w:rFonts w:ascii="ˎ̥" w:hAnsi="ˎ̥" w:hint="eastAsia"/>
                <w:szCs w:val="21"/>
              </w:rPr>
              <w:t>40</w:t>
            </w:r>
            <w:r w:rsidR="004129F1">
              <w:rPr>
                <w:rFonts w:ascii="ˎ̥" w:hAnsi="ˎ̥" w:hint="eastAsia"/>
                <w:szCs w:val="21"/>
              </w:rPr>
              <w:t>个</w:t>
            </w:r>
            <w:r w:rsidR="009F133C">
              <w:rPr>
                <w:rFonts w:ascii="ˎ̥" w:hAnsi="ˎ̥" w:hint="eastAsia"/>
                <w:szCs w:val="21"/>
              </w:rPr>
              <w:t>化学发光产品</w:t>
            </w:r>
            <w:r w:rsidR="004129F1">
              <w:rPr>
                <w:rFonts w:ascii="ˎ̥" w:hAnsi="ˎ̥" w:hint="eastAsia"/>
                <w:szCs w:val="21"/>
              </w:rPr>
              <w:t>注册证，这也将进一步提高公司化学发光产品在市场上的竞争力。</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091F69" w:rsidP="007B3A96">
            <w:pPr>
              <w:pStyle w:val="a7"/>
              <w:numPr>
                <w:ilvl w:val="0"/>
                <w:numId w:val="1"/>
              </w:numPr>
              <w:spacing w:line="400" w:lineRule="atLeast"/>
              <w:ind w:left="0" w:firstLine="422"/>
              <w:rPr>
                <w:rFonts w:ascii="ˎ̥" w:hAnsi="ˎ̥" w:hint="eastAsia"/>
                <w:szCs w:val="21"/>
              </w:rPr>
            </w:pPr>
            <w:r>
              <w:rPr>
                <w:rFonts w:asciiTheme="minorEastAsia" w:eastAsiaTheme="minorEastAsia" w:hAnsiTheme="minorEastAsia" w:hint="eastAsia"/>
                <w:b/>
                <w:szCs w:val="21"/>
              </w:rPr>
              <w:t>方源资本</w:t>
            </w:r>
            <w:r w:rsidR="009F133C">
              <w:rPr>
                <w:rFonts w:asciiTheme="minorEastAsia" w:eastAsiaTheme="minorEastAsia" w:hAnsiTheme="minorEastAsia" w:hint="eastAsia"/>
                <w:b/>
                <w:szCs w:val="21"/>
              </w:rPr>
              <w:t>入主</w:t>
            </w:r>
            <w:r>
              <w:rPr>
                <w:rFonts w:asciiTheme="minorEastAsia" w:eastAsiaTheme="minorEastAsia" w:hAnsiTheme="minorEastAsia" w:hint="eastAsia"/>
                <w:b/>
                <w:szCs w:val="21"/>
              </w:rPr>
              <w:t>科华，市场普遍看好方源在资本运作方面的经验将对科华在外延并购方面带来很大的帮助，</w:t>
            </w:r>
            <w:r w:rsidR="009F133C">
              <w:rPr>
                <w:rFonts w:asciiTheme="minorEastAsia" w:eastAsiaTheme="minorEastAsia" w:hAnsiTheme="minorEastAsia" w:hint="eastAsia"/>
                <w:b/>
                <w:szCs w:val="21"/>
              </w:rPr>
              <w:t>去年收购了TGS，今年</w:t>
            </w:r>
            <w:r>
              <w:rPr>
                <w:rFonts w:asciiTheme="minorEastAsia" w:eastAsiaTheme="minorEastAsia" w:hAnsiTheme="minorEastAsia" w:hint="eastAsia"/>
                <w:b/>
                <w:szCs w:val="21"/>
              </w:rPr>
              <w:t>公司在外延并购方面</w:t>
            </w:r>
            <w:r w:rsidR="009F133C">
              <w:rPr>
                <w:rFonts w:asciiTheme="minorEastAsia" w:eastAsiaTheme="minorEastAsia" w:hAnsiTheme="minorEastAsia" w:hint="eastAsia"/>
                <w:b/>
                <w:szCs w:val="21"/>
              </w:rPr>
              <w:t>还</w:t>
            </w:r>
            <w:r>
              <w:rPr>
                <w:rFonts w:asciiTheme="minorEastAsia" w:eastAsiaTheme="minorEastAsia" w:hAnsiTheme="minorEastAsia" w:hint="eastAsia"/>
                <w:b/>
                <w:szCs w:val="21"/>
              </w:rPr>
              <w:t>会有</w:t>
            </w:r>
            <w:r w:rsidR="009F133C">
              <w:rPr>
                <w:rFonts w:asciiTheme="minorEastAsia" w:eastAsiaTheme="minorEastAsia" w:hAnsiTheme="minorEastAsia" w:hint="eastAsia"/>
                <w:b/>
                <w:szCs w:val="21"/>
              </w:rPr>
              <w:t>哪些项目</w:t>
            </w:r>
            <w:r>
              <w:rPr>
                <w:rFonts w:asciiTheme="minorEastAsia" w:eastAsiaTheme="minorEastAsia" w:hAnsiTheme="minorEastAsia" w:hint="eastAsia"/>
                <w:b/>
                <w:szCs w:val="21"/>
              </w:rPr>
              <w:t>？</w:t>
            </w:r>
            <w:r w:rsidR="007B3A96" w:rsidRPr="007B3A96">
              <w:rPr>
                <w:rFonts w:ascii="ˎ̥" w:hAnsi="ˎ̥" w:hint="eastAsia"/>
                <w:szCs w:val="21"/>
              </w:rPr>
              <w:t xml:space="preserve"> </w:t>
            </w:r>
          </w:p>
          <w:p w:rsidR="00E21354" w:rsidRPr="007B3A96" w:rsidRDefault="00091F69" w:rsidP="00E21354">
            <w:pPr>
              <w:spacing w:line="400" w:lineRule="atLeast"/>
              <w:ind w:firstLineChars="200" w:firstLine="420"/>
              <w:rPr>
                <w:rFonts w:ascii="ˎ̥" w:hAnsi="ˎ̥" w:hint="eastAsia"/>
                <w:szCs w:val="21"/>
              </w:rPr>
            </w:pPr>
            <w:r>
              <w:rPr>
                <w:rFonts w:ascii="ˎ̥" w:hAnsi="ˎ̥" w:hint="eastAsia"/>
                <w:szCs w:val="21"/>
              </w:rPr>
              <w:t>“内生增长</w:t>
            </w:r>
            <w:r>
              <w:rPr>
                <w:rFonts w:ascii="ˎ̥" w:hAnsi="ˎ̥" w:hint="eastAsia"/>
                <w:szCs w:val="21"/>
              </w:rPr>
              <w:t>+</w:t>
            </w:r>
            <w:r>
              <w:rPr>
                <w:rFonts w:ascii="ˎ̥" w:hAnsi="ˎ̥" w:hint="eastAsia"/>
                <w:szCs w:val="21"/>
              </w:rPr>
              <w:t>外延扩张”已经成为公司发展战略的重要内容了，公司也一直在注重内部挖潜的同时，积极寻找一切符合公司未来发展方向的优质标的进行合作，这其中包括</w:t>
            </w:r>
            <w:r w:rsidR="000F693A">
              <w:rPr>
                <w:rFonts w:ascii="ˎ̥" w:hAnsi="ˎ̥" w:hint="eastAsia"/>
                <w:szCs w:val="21"/>
              </w:rPr>
              <w:t>国内和国外的、</w:t>
            </w:r>
            <w:r w:rsidR="000F693A">
              <w:rPr>
                <w:rFonts w:ascii="ˎ̥" w:hAnsi="ˎ̥" w:hint="eastAsia"/>
                <w:szCs w:val="21"/>
              </w:rPr>
              <w:t>IVD</w:t>
            </w:r>
            <w:r w:rsidR="000F693A">
              <w:rPr>
                <w:rFonts w:ascii="ˎ̥" w:hAnsi="ˎ̥" w:hint="eastAsia"/>
                <w:szCs w:val="21"/>
              </w:rPr>
              <w:t>领域和与</w:t>
            </w:r>
            <w:r w:rsidR="000F693A">
              <w:rPr>
                <w:rFonts w:ascii="ˎ̥" w:hAnsi="ˎ̥" w:hint="eastAsia"/>
                <w:szCs w:val="21"/>
              </w:rPr>
              <w:t>IVD</w:t>
            </w:r>
            <w:r w:rsidR="000F693A">
              <w:rPr>
                <w:rFonts w:ascii="ˎ̥" w:hAnsi="ˎ̥" w:hint="eastAsia"/>
                <w:szCs w:val="21"/>
              </w:rPr>
              <w:t>领域相关的</w:t>
            </w:r>
            <w:r w:rsidR="007576DE">
              <w:rPr>
                <w:rFonts w:ascii="ˎ̥" w:hAnsi="ˎ̥" w:hint="eastAsia"/>
                <w:szCs w:val="21"/>
              </w:rPr>
              <w:t>其他</w:t>
            </w:r>
            <w:r w:rsidR="000F693A">
              <w:rPr>
                <w:rFonts w:ascii="ˎ̥" w:hAnsi="ˎ̥" w:hint="eastAsia"/>
                <w:szCs w:val="21"/>
              </w:rPr>
              <w:t>领域，但这些信息和情况在没有真正达到可以进行公开披露的程度前也不方便进行更多的表述，在此只是想告诉市场和投资者，我们一直没有停止这方面的</w:t>
            </w:r>
            <w:r w:rsidR="007576DE">
              <w:rPr>
                <w:rFonts w:ascii="ˎ̥" w:hAnsi="ˎ̥" w:hint="eastAsia"/>
                <w:szCs w:val="21"/>
              </w:rPr>
              <w:t>努力</w:t>
            </w:r>
            <w:r w:rsidR="000F693A">
              <w:rPr>
                <w:rFonts w:ascii="ˎ̥" w:hAnsi="ˎ̥" w:hint="eastAsia"/>
                <w:szCs w:val="21"/>
              </w:rPr>
              <w:t>，</w:t>
            </w:r>
            <w:r w:rsidR="007576DE">
              <w:rPr>
                <w:rFonts w:ascii="ˎ̥" w:hAnsi="ˎ̥" w:hint="eastAsia"/>
                <w:szCs w:val="21"/>
              </w:rPr>
              <w:t>公司会尽早完成项目</w:t>
            </w:r>
            <w:proofErr w:type="gramStart"/>
            <w:r w:rsidR="007576DE">
              <w:rPr>
                <w:rFonts w:ascii="ˎ̥" w:hAnsi="ˎ̥" w:hint="eastAsia"/>
                <w:szCs w:val="21"/>
              </w:rPr>
              <w:t>落地并第一时间</w:t>
            </w:r>
            <w:proofErr w:type="gramEnd"/>
            <w:r w:rsidR="007576DE">
              <w:rPr>
                <w:rFonts w:ascii="ˎ̥" w:hAnsi="ˎ̥" w:hint="eastAsia"/>
                <w:szCs w:val="21"/>
              </w:rPr>
              <w:t>进行公开披露</w:t>
            </w:r>
            <w:r w:rsidR="000F693A">
              <w:rPr>
                <w:rFonts w:ascii="ˎ̥" w:hAnsi="ˎ̥" w:hint="eastAsia"/>
                <w:szCs w:val="21"/>
              </w:rPr>
              <w:t>。</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CD5C04" w:rsidP="007B3A96">
            <w:pPr>
              <w:pStyle w:val="a7"/>
              <w:numPr>
                <w:ilvl w:val="0"/>
                <w:numId w:val="1"/>
              </w:numPr>
              <w:spacing w:line="400" w:lineRule="atLeast"/>
              <w:ind w:left="0" w:firstLine="422"/>
              <w:rPr>
                <w:rFonts w:ascii="ˎ̥" w:hAnsi="ˎ̥" w:hint="eastAsia"/>
                <w:szCs w:val="21"/>
              </w:rPr>
            </w:pPr>
            <w:r>
              <w:rPr>
                <w:rFonts w:asciiTheme="minorEastAsia" w:eastAsiaTheme="minorEastAsia" w:hAnsiTheme="minorEastAsia" w:hint="eastAsia"/>
                <w:b/>
                <w:szCs w:val="21"/>
              </w:rPr>
              <w:t>公司前任总经理辞职之后，一直是由董事长代为行使总经理职责，不知道公司选聘新的总经理进展如何？</w:t>
            </w:r>
            <w:r w:rsidR="00E21354" w:rsidRPr="007B3A96">
              <w:rPr>
                <w:rFonts w:asciiTheme="minorEastAsia" w:eastAsiaTheme="minorEastAsia" w:hAnsiTheme="minorEastAsia"/>
                <w:b/>
                <w:szCs w:val="21"/>
              </w:rPr>
              <w:t>？</w:t>
            </w:r>
          </w:p>
          <w:p w:rsidR="00E21354" w:rsidRPr="007B3A96" w:rsidRDefault="00CD5C04" w:rsidP="00E21354">
            <w:pPr>
              <w:spacing w:line="400" w:lineRule="atLeast"/>
              <w:ind w:firstLineChars="200" w:firstLine="420"/>
              <w:rPr>
                <w:rFonts w:ascii="ˎ̥" w:hAnsi="ˎ̥" w:hint="eastAsia"/>
                <w:szCs w:val="21"/>
              </w:rPr>
            </w:pPr>
            <w:r>
              <w:rPr>
                <w:rFonts w:ascii="ˎ̥" w:hAnsi="ˎ̥" w:hint="eastAsia"/>
                <w:szCs w:val="21"/>
              </w:rPr>
              <w:t>公司一直在寻找、遴选合适的人选，这次遴选总经理公司较之前也更加有经验，我们希望新的总经理既具备总经理的工作经验，有丰富的领导和管理经验，又熟悉行业背景，同时还要有优秀的团队合作精神和开拓精神，公司也陆续挑选了一些人选，但还没有最终确定。目前</w:t>
            </w:r>
            <w:r>
              <w:rPr>
                <w:rFonts w:ascii="宋体" w:hAnsi="宋体" w:hint="eastAsia"/>
                <w:bCs/>
                <w:iCs/>
                <w:szCs w:val="21"/>
              </w:rPr>
              <w:t>公司董事长唐总代为行使总经理职权，公司的各项业务开展、各部门间的衔接与配合都很顺畅，不受任何影响。</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E21354" w:rsidP="007B3A96">
            <w:pPr>
              <w:pStyle w:val="a7"/>
              <w:numPr>
                <w:ilvl w:val="0"/>
                <w:numId w:val="1"/>
              </w:numPr>
              <w:spacing w:line="400" w:lineRule="atLeast"/>
              <w:ind w:left="0" w:firstLine="422"/>
              <w:rPr>
                <w:rFonts w:ascii="ˎ̥" w:hAnsi="ˎ̥" w:hint="eastAsia"/>
                <w:szCs w:val="21"/>
              </w:rPr>
            </w:pPr>
            <w:r w:rsidRPr="007B3A96">
              <w:rPr>
                <w:rFonts w:asciiTheme="minorEastAsia" w:eastAsiaTheme="minorEastAsia" w:hAnsiTheme="minorEastAsia"/>
                <w:b/>
                <w:szCs w:val="21"/>
              </w:rPr>
              <w:t>方源资本成为科华大股东之后</w:t>
            </w:r>
            <w:r w:rsidR="00CD5C04">
              <w:rPr>
                <w:rFonts w:asciiTheme="minorEastAsia" w:eastAsiaTheme="minorEastAsia" w:hAnsiTheme="minorEastAsia" w:hint="eastAsia"/>
                <w:b/>
                <w:szCs w:val="21"/>
              </w:rPr>
              <w:t>快两年时间了</w:t>
            </w:r>
            <w:r w:rsidRPr="007B3A96">
              <w:rPr>
                <w:rFonts w:asciiTheme="minorEastAsia" w:eastAsiaTheme="minorEastAsia" w:hAnsiTheme="minorEastAsia"/>
                <w:b/>
                <w:szCs w:val="21"/>
              </w:rPr>
              <w:t>，</w:t>
            </w:r>
            <w:r w:rsidR="00CD5C04">
              <w:rPr>
                <w:rFonts w:asciiTheme="minorEastAsia" w:eastAsiaTheme="minorEastAsia" w:hAnsiTheme="minorEastAsia" w:hint="eastAsia"/>
                <w:b/>
                <w:szCs w:val="21"/>
              </w:rPr>
              <w:t>对科</w:t>
            </w:r>
            <w:proofErr w:type="gramStart"/>
            <w:r w:rsidR="00CD5C04">
              <w:rPr>
                <w:rFonts w:asciiTheme="minorEastAsia" w:eastAsiaTheme="minorEastAsia" w:hAnsiTheme="minorEastAsia" w:hint="eastAsia"/>
                <w:b/>
                <w:szCs w:val="21"/>
              </w:rPr>
              <w:t>华未来</w:t>
            </w:r>
            <w:proofErr w:type="gramEnd"/>
            <w:r w:rsidR="00CD5C04">
              <w:rPr>
                <w:rFonts w:asciiTheme="minorEastAsia" w:eastAsiaTheme="minorEastAsia" w:hAnsiTheme="minorEastAsia" w:hint="eastAsia"/>
                <w:b/>
                <w:szCs w:val="21"/>
              </w:rPr>
              <w:t>的发展思路是否有其他变化？</w:t>
            </w:r>
          </w:p>
          <w:p w:rsidR="007B3A96" w:rsidRPr="007B3A96" w:rsidRDefault="00E21354" w:rsidP="00E21354">
            <w:pPr>
              <w:spacing w:line="400" w:lineRule="atLeast"/>
              <w:ind w:firstLineChars="200" w:firstLine="420"/>
              <w:rPr>
                <w:rFonts w:ascii="ˎ̥" w:hAnsi="ˎ̥" w:hint="eastAsia"/>
                <w:szCs w:val="21"/>
              </w:rPr>
            </w:pPr>
            <w:r w:rsidRPr="007B3A96">
              <w:rPr>
                <w:rFonts w:ascii="ˎ̥" w:hAnsi="ˎ̥"/>
                <w:szCs w:val="21"/>
              </w:rPr>
              <w:t>方源资本作为长期战略投资者成为公司第一大股东后，凭借丰富的产业运营和资本管理经验，放眼全球视野制定公司未来发展目标，明确了</w:t>
            </w:r>
            <w:r w:rsidRPr="007B3A96">
              <w:rPr>
                <w:rFonts w:ascii="ˎ̥" w:hAnsi="ˎ̥"/>
                <w:szCs w:val="21"/>
              </w:rPr>
              <w:t>“</w:t>
            </w:r>
            <w:r w:rsidRPr="007B3A96">
              <w:rPr>
                <w:rFonts w:ascii="ˎ̥" w:hAnsi="ˎ̥"/>
                <w:szCs w:val="21"/>
              </w:rPr>
              <w:t>内生增长</w:t>
            </w:r>
            <w:r w:rsidRPr="007B3A96">
              <w:rPr>
                <w:rFonts w:ascii="ˎ̥" w:hAnsi="ˎ̥"/>
                <w:szCs w:val="21"/>
              </w:rPr>
              <w:t>+</w:t>
            </w:r>
            <w:r w:rsidRPr="007B3A96">
              <w:rPr>
                <w:rFonts w:ascii="ˎ̥" w:hAnsi="ˎ̥"/>
                <w:szCs w:val="21"/>
              </w:rPr>
              <w:t>外延扩张</w:t>
            </w:r>
            <w:r w:rsidRPr="007B3A96">
              <w:rPr>
                <w:rFonts w:ascii="ˎ̥" w:hAnsi="ˎ̥"/>
                <w:szCs w:val="21"/>
              </w:rPr>
              <w:t>”</w:t>
            </w:r>
            <w:r w:rsidRPr="007B3A96">
              <w:rPr>
                <w:rFonts w:ascii="ˎ̥" w:hAnsi="ˎ̥"/>
                <w:szCs w:val="21"/>
              </w:rPr>
              <w:t>的发展战略，夯实基础、布局未来。</w:t>
            </w:r>
            <w:r w:rsidR="007576DE">
              <w:rPr>
                <w:rFonts w:ascii="ˎ̥" w:hAnsi="ˎ̥" w:hint="eastAsia"/>
                <w:szCs w:val="21"/>
              </w:rPr>
              <w:t>方源看好</w:t>
            </w:r>
            <w:r w:rsidR="007576DE">
              <w:rPr>
                <w:rFonts w:ascii="ˎ̥" w:hAnsi="ˎ̥" w:hint="eastAsia"/>
                <w:szCs w:val="21"/>
              </w:rPr>
              <w:t>IVD</w:t>
            </w:r>
            <w:r w:rsidR="007576DE">
              <w:rPr>
                <w:rFonts w:ascii="ˎ̥" w:hAnsi="ˎ̥" w:hint="eastAsia"/>
                <w:szCs w:val="21"/>
              </w:rPr>
              <w:t>行业未来的持续稳定增长，</w:t>
            </w:r>
            <w:proofErr w:type="gramStart"/>
            <w:r w:rsidR="007576DE">
              <w:rPr>
                <w:rFonts w:ascii="ˎ̥" w:hAnsi="ˎ̥" w:hint="eastAsia"/>
                <w:szCs w:val="21"/>
              </w:rPr>
              <w:t>看好科</w:t>
            </w:r>
            <w:proofErr w:type="gramEnd"/>
            <w:r w:rsidR="007576DE">
              <w:rPr>
                <w:rFonts w:ascii="ˎ̥" w:hAnsi="ˎ̥" w:hint="eastAsia"/>
                <w:szCs w:val="21"/>
              </w:rPr>
              <w:t>华在行业中的深厚积淀和综合竞争优势</w:t>
            </w:r>
            <w:r w:rsidR="002E0A95">
              <w:rPr>
                <w:rFonts w:ascii="ˎ̥" w:hAnsi="ˎ̥" w:hint="eastAsia"/>
                <w:szCs w:val="21"/>
              </w:rPr>
              <w:t>，</w:t>
            </w:r>
            <w:proofErr w:type="gramStart"/>
            <w:r w:rsidR="002E0A95">
              <w:rPr>
                <w:rFonts w:ascii="ˎ̥" w:hAnsi="ˎ̥" w:hint="eastAsia"/>
                <w:szCs w:val="21"/>
              </w:rPr>
              <w:t>看好科华未来</w:t>
            </w:r>
            <w:proofErr w:type="gramEnd"/>
            <w:r w:rsidR="002E0A95">
              <w:rPr>
                <w:rFonts w:ascii="ˎ̥" w:hAnsi="ˎ̥" w:hint="eastAsia"/>
                <w:szCs w:val="21"/>
              </w:rPr>
              <w:t>五年的稳定持续增长</w:t>
            </w:r>
            <w:r w:rsidR="007576DE">
              <w:rPr>
                <w:rFonts w:ascii="ˎ̥" w:hAnsi="ˎ̥" w:hint="eastAsia"/>
                <w:szCs w:val="21"/>
              </w:rPr>
              <w:t>。</w:t>
            </w:r>
            <w:r w:rsidR="002E0A95">
              <w:rPr>
                <w:rFonts w:ascii="ˎ̥" w:hAnsi="ˎ̥" w:hint="eastAsia"/>
                <w:szCs w:val="21"/>
              </w:rPr>
              <w:t>公司将在未来的行业发展与竞争中，充分发挥</w:t>
            </w:r>
            <w:proofErr w:type="gramStart"/>
            <w:r w:rsidR="002E0A95">
              <w:rPr>
                <w:rFonts w:ascii="ˎ̥" w:hAnsi="ˎ̥" w:hint="eastAsia"/>
                <w:szCs w:val="21"/>
              </w:rPr>
              <w:t>全产品</w:t>
            </w:r>
            <w:proofErr w:type="gramEnd"/>
            <w:r w:rsidR="002E0A95">
              <w:rPr>
                <w:rFonts w:ascii="ˎ̥" w:hAnsi="ˎ̥" w:hint="eastAsia"/>
                <w:szCs w:val="21"/>
              </w:rPr>
              <w:t>线的独有优势，延伸产业链，提</w:t>
            </w:r>
            <w:r w:rsidR="002E0A95">
              <w:rPr>
                <w:rFonts w:ascii="ˎ̥" w:hAnsi="ˎ̥" w:hint="eastAsia"/>
                <w:szCs w:val="21"/>
              </w:rPr>
              <w:lastRenderedPageBreak/>
              <w:t>高产品技术竞争优势，利用好国内国外的研发与渠道资源，尽快</w:t>
            </w:r>
            <w:r w:rsidR="00EB7919">
              <w:rPr>
                <w:rFonts w:ascii="ˎ̥" w:hAnsi="ˎ̥" w:hint="eastAsia"/>
                <w:szCs w:val="21"/>
              </w:rPr>
              <w:t>完成</w:t>
            </w:r>
            <w:r w:rsidR="00EB7919">
              <w:rPr>
                <w:rFonts w:ascii="ˎ̥" w:hAnsi="ˎ̥" w:hint="eastAsia"/>
                <w:szCs w:val="21"/>
              </w:rPr>
              <w:t>TGS</w:t>
            </w:r>
            <w:r w:rsidR="00EB7919">
              <w:rPr>
                <w:rFonts w:ascii="ˎ̥" w:hAnsi="ˎ̥" w:hint="eastAsia"/>
                <w:szCs w:val="21"/>
              </w:rPr>
              <w:t>产品的国内注册并产业化，同时，利用公司已经在国际市场上建立起来的品牌优势和</w:t>
            </w:r>
            <w:r w:rsidR="00EB7919">
              <w:rPr>
                <w:rFonts w:ascii="ˎ̥" w:hAnsi="ˎ̥" w:hint="eastAsia"/>
                <w:szCs w:val="21"/>
              </w:rPr>
              <w:t>TGS</w:t>
            </w:r>
            <w:r w:rsidR="00EB7919">
              <w:rPr>
                <w:rFonts w:ascii="ˎ̥" w:hAnsi="ˎ̥" w:hint="eastAsia"/>
                <w:szCs w:val="21"/>
              </w:rPr>
              <w:t>海外销售渠道，拓展国际业务，</w:t>
            </w:r>
            <w:r w:rsidR="002E0A95">
              <w:rPr>
                <w:rFonts w:ascii="ˎ̥" w:hAnsi="ˎ̥" w:hint="eastAsia"/>
                <w:szCs w:val="21"/>
              </w:rPr>
              <w:t>实现在每个细分领域</w:t>
            </w:r>
            <w:r w:rsidR="00EB7919">
              <w:rPr>
                <w:rFonts w:ascii="ˎ̥" w:hAnsi="ˎ̥" w:hint="eastAsia"/>
                <w:szCs w:val="21"/>
              </w:rPr>
              <w:t>均</w:t>
            </w:r>
            <w:r w:rsidR="002E0A95">
              <w:rPr>
                <w:rFonts w:ascii="ˎ̥" w:hAnsi="ˎ̥" w:hint="eastAsia"/>
                <w:szCs w:val="21"/>
              </w:rPr>
              <w:t>处于前</w:t>
            </w:r>
            <w:proofErr w:type="gramStart"/>
            <w:r w:rsidR="002E0A95">
              <w:rPr>
                <w:rFonts w:ascii="ˎ̥" w:hAnsi="ˎ̥" w:hint="eastAsia"/>
                <w:szCs w:val="21"/>
              </w:rPr>
              <w:t>三</w:t>
            </w:r>
            <w:r w:rsidR="00EB7919">
              <w:rPr>
                <w:rFonts w:ascii="ˎ̥" w:hAnsi="ˎ̥" w:hint="eastAsia"/>
                <w:szCs w:val="21"/>
              </w:rPr>
              <w:t>甚至</w:t>
            </w:r>
            <w:proofErr w:type="gramEnd"/>
            <w:r w:rsidR="00EB7919">
              <w:rPr>
                <w:rFonts w:ascii="ˎ̥" w:hAnsi="ˎ̥" w:hint="eastAsia"/>
                <w:szCs w:val="21"/>
              </w:rPr>
              <w:t>领头</w:t>
            </w:r>
            <w:r w:rsidR="002E0A95">
              <w:rPr>
                <w:rFonts w:ascii="ˎ̥" w:hAnsi="ˎ̥" w:hint="eastAsia"/>
                <w:szCs w:val="21"/>
              </w:rPr>
              <w:t>地位</w:t>
            </w:r>
            <w:r w:rsidR="00983FC1">
              <w:rPr>
                <w:rFonts w:ascii="ˎ̥" w:hAnsi="ˎ̥" w:hint="eastAsia"/>
                <w:szCs w:val="21"/>
              </w:rPr>
              <w:t>。</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F07AE2" w:rsidP="007B3A96">
            <w:pPr>
              <w:pStyle w:val="a7"/>
              <w:numPr>
                <w:ilvl w:val="0"/>
                <w:numId w:val="1"/>
              </w:numPr>
              <w:spacing w:line="400" w:lineRule="atLeast"/>
              <w:ind w:left="0" w:firstLine="422"/>
              <w:rPr>
                <w:rFonts w:ascii="ˎ̥" w:hAnsi="ˎ̥" w:hint="eastAsia"/>
                <w:szCs w:val="21"/>
              </w:rPr>
            </w:pPr>
            <w:r>
              <w:rPr>
                <w:rFonts w:asciiTheme="minorEastAsia" w:eastAsiaTheme="minorEastAsia" w:hAnsiTheme="minorEastAsia" w:hint="eastAsia"/>
                <w:b/>
                <w:szCs w:val="21"/>
              </w:rPr>
              <w:t>公司在2015年推出的股权激励计划，由于各方面的原因，公司股价已经大幅低于行权价格，不知股权激励计划是否还会实施下去？</w:t>
            </w:r>
          </w:p>
          <w:p w:rsidR="00E21354" w:rsidRPr="007B3A96" w:rsidRDefault="00F07AE2" w:rsidP="00E21354">
            <w:pPr>
              <w:spacing w:line="400" w:lineRule="atLeast"/>
              <w:ind w:firstLineChars="200" w:firstLine="420"/>
              <w:rPr>
                <w:rFonts w:ascii="ˎ̥" w:hAnsi="ˎ̥" w:hint="eastAsia"/>
                <w:szCs w:val="21"/>
              </w:rPr>
            </w:pPr>
            <w:r w:rsidRPr="007B3A96">
              <w:rPr>
                <w:rFonts w:ascii="ˎ̥" w:hAnsi="ˎ̥"/>
                <w:szCs w:val="21"/>
              </w:rPr>
              <w:t>股权激励已经成为公司治理的一项重要组成，股权激励计划将是公司长期化制度化的激励手段之一。</w:t>
            </w:r>
            <w:r>
              <w:rPr>
                <w:rFonts w:ascii="ˎ̥" w:hAnsi="ˎ̥" w:hint="eastAsia"/>
                <w:szCs w:val="21"/>
              </w:rPr>
              <w:t>市场波动不妨碍公司在条件允许的情况下继续推出第二期、第三期激励计划。</w:t>
            </w:r>
          </w:p>
          <w:p w:rsidR="00E21354" w:rsidRPr="007B3A96" w:rsidRDefault="00E21354" w:rsidP="00E21354">
            <w:pPr>
              <w:spacing w:line="400" w:lineRule="atLeast"/>
              <w:ind w:firstLineChars="200" w:firstLine="420"/>
              <w:rPr>
                <w:rFonts w:ascii="ˎ̥" w:hAnsi="ˎ̥" w:hint="eastAsia"/>
                <w:szCs w:val="21"/>
              </w:rPr>
            </w:pPr>
          </w:p>
          <w:p w:rsidR="00E21354" w:rsidRPr="007B3A96" w:rsidRDefault="00E21354" w:rsidP="00E21354">
            <w:pPr>
              <w:spacing w:line="400" w:lineRule="atLeast"/>
              <w:ind w:firstLineChars="200" w:firstLine="420"/>
              <w:rPr>
                <w:rFonts w:ascii="ˎ̥" w:hAnsi="ˎ̥" w:hint="eastAsia"/>
                <w:szCs w:val="21"/>
              </w:rPr>
            </w:pPr>
          </w:p>
          <w:p w:rsidR="00E21354" w:rsidRPr="007B3A96" w:rsidRDefault="00067878" w:rsidP="007B3A96">
            <w:pPr>
              <w:pStyle w:val="a7"/>
              <w:numPr>
                <w:ilvl w:val="0"/>
                <w:numId w:val="1"/>
              </w:numPr>
              <w:spacing w:line="400" w:lineRule="atLeast"/>
              <w:ind w:left="0" w:firstLine="422"/>
              <w:rPr>
                <w:rFonts w:ascii="ˎ̥" w:hAnsi="ˎ̥" w:hint="eastAsia"/>
                <w:szCs w:val="21"/>
              </w:rPr>
            </w:pPr>
            <w:r>
              <w:rPr>
                <w:rFonts w:asciiTheme="minorEastAsia" w:eastAsiaTheme="minorEastAsia" w:hAnsiTheme="minorEastAsia" w:hint="eastAsia"/>
                <w:b/>
                <w:szCs w:val="21"/>
              </w:rPr>
              <w:t>公司目前化学发光业务的推广情况如何？</w:t>
            </w:r>
            <w:r w:rsidR="00F77C4D">
              <w:rPr>
                <w:rFonts w:asciiTheme="minorEastAsia" w:eastAsiaTheme="minorEastAsia" w:hAnsiTheme="minorEastAsia" w:hint="eastAsia"/>
                <w:b/>
                <w:szCs w:val="21"/>
              </w:rPr>
              <w:t>主要市场区域在哪里？什么时候能为公司带来业绩贡献？</w:t>
            </w:r>
          </w:p>
          <w:p w:rsidR="00E21354" w:rsidRDefault="00067878" w:rsidP="00E21354">
            <w:pPr>
              <w:spacing w:line="400" w:lineRule="atLeast"/>
              <w:ind w:firstLineChars="200" w:firstLine="420"/>
              <w:rPr>
                <w:rFonts w:ascii="ˎ̥" w:hAnsi="ˎ̥" w:hint="eastAsia"/>
                <w:szCs w:val="21"/>
              </w:rPr>
            </w:pPr>
            <w:r>
              <w:rPr>
                <w:rFonts w:ascii="ˎ̥" w:hAnsi="ˎ̥" w:hint="eastAsia"/>
                <w:szCs w:val="21"/>
              </w:rPr>
              <w:t>公司化学发光产品自去年</w:t>
            </w:r>
            <w:r>
              <w:rPr>
                <w:rFonts w:ascii="ˎ̥" w:hAnsi="ˎ̥" w:hint="eastAsia"/>
                <w:szCs w:val="21"/>
              </w:rPr>
              <w:t>5</w:t>
            </w:r>
            <w:r>
              <w:rPr>
                <w:rFonts w:ascii="ˎ̥" w:hAnsi="ˎ̥" w:hint="eastAsia"/>
                <w:szCs w:val="21"/>
              </w:rPr>
              <w:t>月份上市以来，</w:t>
            </w:r>
            <w:r w:rsidR="001E2BDE">
              <w:rPr>
                <w:rFonts w:ascii="ˎ̥" w:hAnsi="ˎ̥" w:hint="eastAsia"/>
                <w:szCs w:val="21"/>
              </w:rPr>
              <w:t>目前</w:t>
            </w:r>
            <w:r>
              <w:rPr>
                <w:rFonts w:ascii="ˎ̥" w:hAnsi="ˎ̥" w:hint="eastAsia"/>
                <w:szCs w:val="21"/>
              </w:rPr>
              <w:t>还处于</w:t>
            </w:r>
            <w:r w:rsidR="001E2BDE">
              <w:rPr>
                <w:rFonts w:ascii="ˎ̥" w:hAnsi="ˎ̥" w:hint="eastAsia"/>
                <w:szCs w:val="21"/>
              </w:rPr>
              <w:t>市场布局</w:t>
            </w:r>
            <w:r w:rsidR="00F77C4D">
              <w:rPr>
                <w:rFonts w:ascii="ˎ̥" w:hAnsi="ˎ̥" w:hint="eastAsia"/>
                <w:szCs w:val="21"/>
              </w:rPr>
              <w:t>阶段，这也是</w:t>
            </w:r>
            <w:r w:rsidR="001E2BDE">
              <w:rPr>
                <w:rFonts w:ascii="ˎ̥" w:hAnsi="ˎ̥" w:hint="eastAsia"/>
                <w:szCs w:val="21"/>
              </w:rPr>
              <w:t>该业务</w:t>
            </w:r>
            <w:r w:rsidR="00F77C4D">
              <w:rPr>
                <w:rFonts w:ascii="ˎ̥" w:hAnsi="ˎ̥" w:hint="eastAsia"/>
                <w:szCs w:val="21"/>
              </w:rPr>
              <w:t>这两年的工作重点，积极布局，抢占终端市场，公司产品已进入十几个省份终端并逐步实现销售，</w:t>
            </w:r>
            <w:r w:rsidR="001E2BDE">
              <w:rPr>
                <w:rFonts w:ascii="ˎ̥" w:hAnsi="ˎ̥" w:hint="eastAsia"/>
                <w:szCs w:val="21"/>
              </w:rPr>
              <w:t>随着市场布局和产品注册达到一定规模，业绩贡献将会体现出来</w:t>
            </w:r>
            <w:r w:rsidR="00F77C4D">
              <w:rPr>
                <w:rFonts w:ascii="ˎ̥" w:hAnsi="ˎ̥" w:hint="eastAsia"/>
                <w:szCs w:val="21"/>
              </w:rPr>
              <w:t>。</w:t>
            </w:r>
          </w:p>
          <w:p w:rsidR="00D3332F" w:rsidRPr="007B3A96" w:rsidRDefault="00D3332F" w:rsidP="00E21354">
            <w:pPr>
              <w:spacing w:line="400" w:lineRule="atLeast"/>
              <w:ind w:firstLineChars="200" w:firstLine="420"/>
              <w:rPr>
                <w:rFonts w:ascii="ˎ̥" w:hAnsi="ˎ̥" w:hint="eastAsia"/>
                <w:szCs w:val="21"/>
              </w:rPr>
            </w:pPr>
          </w:p>
          <w:p w:rsidR="00E21354" w:rsidRPr="007B3A96" w:rsidRDefault="00E21354" w:rsidP="00E21354">
            <w:pPr>
              <w:spacing w:line="400" w:lineRule="atLeast"/>
              <w:ind w:firstLineChars="200" w:firstLine="420"/>
              <w:rPr>
                <w:rFonts w:ascii="ˎ̥" w:hAnsi="ˎ̥" w:hint="eastAsia"/>
                <w:szCs w:val="21"/>
              </w:rPr>
            </w:pPr>
          </w:p>
          <w:p w:rsidR="00E21354" w:rsidRPr="007B3A96" w:rsidRDefault="00E21354" w:rsidP="007B3A96">
            <w:pPr>
              <w:pStyle w:val="a7"/>
              <w:numPr>
                <w:ilvl w:val="0"/>
                <w:numId w:val="1"/>
              </w:numPr>
              <w:spacing w:line="400" w:lineRule="atLeast"/>
              <w:ind w:left="0" w:firstLine="422"/>
              <w:rPr>
                <w:rFonts w:asciiTheme="minorEastAsia" w:eastAsiaTheme="minorEastAsia" w:hAnsiTheme="minorEastAsia"/>
                <w:b/>
                <w:szCs w:val="21"/>
              </w:rPr>
            </w:pPr>
            <w:r w:rsidRPr="007B3A96">
              <w:rPr>
                <w:rFonts w:asciiTheme="minorEastAsia" w:eastAsiaTheme="minorEastAsia" w:hAnsiTheme="minorEastAsia"/>
                <w:b/>
                <w:szCs w:val="21"/>
              </w:rPr>
              <w:t>公司</w:t>
            </w:r>
            <w:r w:rsidR="0075737C">
              <w:rPr>
                <w:rFonts w:asciiTheme="minorEastAsia" w:eastAsiaTheme="minorEastAsia" w:hAnsiTheme="minorEastAsia" w:hint="eastAsia"/>
                <w:b/>
                <w:szCs w:val="21"/>
              </w:rPr>
              <w:t>未来的发展战略能否简单描述一下？</w:t>
            </w:r>
          </w:p>
          <w:p w:rsidR="00747907" w:rsidRDefault="00747907" w:rsidP="00E21354">
            <w:pPr>
              <w:spacing w:line="400" w:lineRule="atLeast"/>
              <w:ind w:firstLineChars="200" w:firstLine="420"/>
              <w:rPr>
                <w:rFonts w:ascii="ˎ̥" w:hAnsi="ˎ̥" w:hint="eastAsia"/>
                <w:szCs w:val="21"/>
              </w:rPr>
            </w:pPr>
            <w:r>
              <w:rPr>
                <w:rFonts w:ascii="ˎ̥" w:hAnsi="ˎ̥" w:hint="eastAsia"/>
                <w:szCs w:val="21"/>
              </w:rPr>
              <w:t>关于公司未来发展，可以分为远中近的发展目标，短期内，也是很现实的目标就是提升公司业绩，中期目标是要求各个产品线的成绩都能在国内</w:t>
            </w:r>
            <w:r>
              <w:rPr>
                <w:rFonts w:ascii="ˎ̥" w:hAnsi="ˎ̥" w:hint="eastAsia"/>
                <w:szCs w:val="21"/>
              </w:rPr>
              <w:t>IVD</w:t>
            </w:r>
            <w:r>
              <w:rPr>
                <w:rFonts w:ascii="ˎ̥" w:hAnsi="ˎ̥" w:hint="eastAsia"/>
                <w:szCs w:val="21"/>
              </w:rPr>
              <w:t>公司中取得前三位的成绩，进一步巩固公司国内</w:t>
            </w:r>
            <w:r>
              <w:rPr>
                <w:rFonts w:ascii="ˎ̥" w:hAnsi="ˎ̥" w:hint="eastAsia"/>
                <w:szCs w:val="21"/>
              </w:rPr>
              <w:t>IVD</w:t>
            </w:r>
            <w:r>
              <w:rPr>
                <w:rFonts w:ascii="ˎ̥" w:hAnsi="ˎ̥" w:hint="eastAsia"/>
                <w:szCs w:val="21"/>
              </w:rPr>
              <w:t>龙头企业的地位，</w:t>
            </w:r>
            <w:r w:rsidR="00AC51E0">
              <w:rPr>
                <w:rFonts w:ascii="ˎ̥" w:hAnsi="ˎ̥" w:hint="eastAsia"/>
                <w:szCs w:val="21"/>
              </w:rPr>
              <w:t>长期目标是</w:t>
            </w:r>
            <w:bookmarkStart w:id="0" w:name="_GoBack"/>
            <w:bookmarkEnd w:id="0"/>
            <w:r w:rsidR="00AC51E0">
              <w:rPr>
                <w:rFonts w:ascii="ˎ̥" w:hAnsi="ˎ̥" w:hint="eastAsia"/>
                <w:szCs w:val="21"/>
              </w:rPr>
              <w:t>国内国外市场齐头并进，试剂与仪器共同发展，成为</w:t>
            </w:r>
            <w:r w:rsidR="00AC51E0" w:rsidRPr="007B3A96">
              <w:rPr>
                <w:rFonts w:ascii="ˎ̥" w:hAnsi="ˎ̥"/>
                <w:szCs w:val="21"/>
              </w:rPr>
              <w:t>具有国际业务知名度的</w:t>
            </w:r>
            <w:r w:rsidR="00AC51E0" w:rsidRPr="007B3A96">
              <w:rPr>
                <w:rFonts w:ascii="ˎ̥" w:hAnsi="ˎ̥"/>
                <w:szCs w:val="21"/>
              </w:rPr>
              <w:t>IVD</w:t>
            </w:r>
            <w:r w:rsidR="00AC51E0" w:rsidRPr="007B3A96">
              <w:rPr>
                <w:rFonts w:ascii="ˎ̥" w:hAnsi="ˎ̥"/>
                <w:szCs w:val="21"/>
              </w:rPr>
              <w:t>龙头企业</w:t>
            </w:r>
            <w:r w:rsidR="00AC51E0">
              <w:rPr>
                <w:rFonts w:ascii="ˎ̥" w:hAnsi="ˎ̥" w:hint="eastAsia"/>
                <w:szCs w:val="21"/>
              </w:rPr>
              <w:t>。</w:t>
            </w:r>
          </w:p>
          <w:p w:rsidR="00355FA2" w:rsidRPr="007B3A96" w:rsidRDefault="00355FA2" w:rsidP="007B3A96">
            <w:pPr>
              <w:spacing w:line="400" w:lineRule="atLeast"/>
              <w:ind w:firstLineChars="200" w:firstLine="420"/>
              <w:rPr>
                <w:rFonts w:ascii="宋体" w:hAnsi="宋体"/>
                <w:bCs/>
                <w:iCs/>
                <w:szCs w:val="21"/>
              </w:rPr>
            </w:pPr>
          </w:p>
        </w:tc>
      </w:tr>
      <w:tr w:rsidR="007B3A96" w:rsidRPr="007B3A96" w:rsidTr="003F1135">
        <w:tc>
          <w:tcPr>
            <w:tcW w:w="1908" w:type="dxa"/>
            <w:shd w:val="clear" w:color="auto" w:fill="auto"/>
            <w:vAlign w:val="center"/>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lastRenderedPageBreak/>
              <w:t>日期</w:t>
            </w:r>
          </w:p>
        </w:tc>
        <w:tc>
          <w:tcPr>
            <w:tcW w:w="6614" w:type="dxa"/>
            <w:shd w:val="clear" w:color="auto" w:fill="auto"/>
          </w:tcPr>
          <w:p w:rsidR="00355FA2" w:rsidRPr="007B3A96" w:rsidRDefault="00AC51E0" w:rsidP="00AC51E0">
            <w:pPr>
              <w:spacing w:line="480" w:lineRule="atLeast"/>
              <w:rPr>
                <w:rFonts w:ascii="宋体" w:hAnsi="宋体"/>
                <w:bCs/>
                <w:iCs/>
                <w:sz w:val="24"/>
                <w:szCs w:val="24"/>
              </w:rPr>
            </w:pPr>
            <w:r w:rsidRPr="007B3A96">
              <w:rPr>
                <w:rFonts w:ascii="宋体" w:hAnsi="宋体" w:hint="eastAsia"/>
                <w:bCs/>
                <w:iCs/>
                <w:sz w:val="24"/>
                <w:szCs w:val="24"/>
              </w:rPr>
              <w:t>201</w:t>
            </w:r>
            <w:r>
              <w:rPr>
                <w:rFonts w:ascii="宋体" w:hAnsi="宋体" w:hint="eastAsia"/>
                <w:bCs/>
                <w:iCs/>
                <w:sz w:val="24"/>
                <w:szCs w:val="24"/>
              </w:rPr>
              <w:t>6</w:t>
            </w:r>
            <w:r w:rsidR="00E21354" w:rsidRPr="007B3A96">
              <w:rPr>
                <w:rFonts w:ascii="宋体" w:hAnsi="宋体" w:hint="eastAsia"/>
                <w:bCs/>
                <w:iCs/>
                <w:sz w:val="24"/>
                <w:szCs w:val="24"/>
              </w:rPr>
              <w:t>年</w:t>
            </w:r>
            <w:r>
              <w:rPr>
                <w:rFonts w:ascii="宋体" w:hAnsi="宋体" w:hint="eastAsia"/>
                <w:bCs/>
                <w:iCs/>
                <w:sz w:val="24"/>
                <w:szCs w:val="24"/>
              </w:rPr>
              <w:t>3</w:t>
            </w:r>
            <w:r w:rsidR="004352F3" w:rsidRPr="007B3A96">
              <w:rPr>
                <w:rFonts w:ascii="宋体" w:hAnsi="宋体" w:hint="eastAsia"/>
                <w:bCs/>
                <w:iCs/>
                <w:sz w:val="24"/>
                <w:szCs w:val="24"/>
              </w:rPr>
              <w:t>月</w:t>
            </w:r>
            <w:r>
              <w:rPr>
                <w:rFonts w:ascii="宋体" w:hAnsi="宋体" w:hint="eastAsia"/>
                <w:bCs/>
                <w:iCs/>
                <w:sz w:val="24"/>
                <w:szCs w:val="24"/>
              </w:rPr>
              <w:t>4</w:t>
            </w:r>
            <w:r w:rsidR="004352F3" w:rsidRPr="007B3A96">
              <w:rPr>
                <w:rFonts w:ascii="宋体" w:hAnsi="宋体" w:hint="eastAsia"/>
                <w:bCs/>
                <w:iCs/>
                <w:sz w:val="24"/>
                <w:szCs w:val="24"/>
              </w:rPr>
              <w:t>日</w:t>
            </w:r>
          </w:p>
        </w:tc>
      </w:tr>
    </w:tbl>
    <w:p w:rsidR="002E2826" w:rsidRPr="007B3A96" w:rsidRDefault="003B20FA" w:rsidP="00AC51E0">
      <w:pPr>
        <w:widowControl/>
        <w:jc w:val="left"/>
      </w:pPr>
    </w:p>
    <w:sectPr w:rsidR="002E2826" w:rsidRPr="007B3A96"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FA" w:rsidRDefault="003B20FA" w:rsidP="00CC0AE1">
      <w:r>
        <w:separator/>
      </w:r>
    </w:p>
  </w:endnote>
  <w:endnote w:type="continuationSeparator" w:id="0">
    <w:p w:rsidR="003B20FA" w:rsidRDefault="003B20FA"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FA" w:rsidRDefault="003B20FA" w:rsidP="00CC0AE1">
      <w:r>
        <w:separator/>
      </w:r>
    </w:p>
  </w:footnote>
  <w:footnote w:type="continuationSeparator" w:id="0">
    <w:p w:rsidR="003B20FA" w:rsidRDefault="003B20FA" w:rsidP="00CC0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5BB"/>
    <w:multiLevelType w:val="hybridMultilevel"/>
    <w:tmpl w:val="650271A0"/>
    <w:lvl w:ilvl="0" w:tplc="790899B0">
      <w:start w:val="1"/>
      <w:numFmt w:val="decimal"/>
      <w:lvlText w:val="%1、"/>
      <w:lvlJc w:val="left"/>
      <w:pPr>
        <w:ind w:left="1172" w:hanging="7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7B4027DC"/>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10A44"/>
    <w:rsid w:val="00020F06"/>
    <w:rsid w:val="00067878"/>
    <w:rsid w:val="00091F69"/>
    <w:rsid w:val="000A53C1"/>
    <w:rsid w:val="000F693A"/>
    <w:rsid w:val="0012389A"/>
    <w:rsid w:val="0013140E"/>
    <w:rsid w:val="00162F99"/>
    <w:rsid w:val="001977C6"/>
    <w:rsid w:val="001C2B7D"/>
    <w:rsid w:val="001E2BDE"/>
    <w:rsid w:val="001E6152"/>
    <w:rsid w:val="00246ADB"/>
    <w:rsid w:val="002529F1"/>
    <w:rsid w:val="002544AB"/>
    <w:rsid w:val="002575C1"/>
    <w:rsid w:val="002619E5"/>
    <w:rsid w:val="002C040D"/>
    <w:rsid w:val="002E0A95"/>
    <w:rsid w:val="00355FA2"/>
    <w:rsid w:val="00371018"/>
    <w:rsid w:val="003A78BA"/>
    <w:rsid w:val="003B20FA"/>
    <w:rsid w:val="004129F1"/>
    <w:rsid w:val="004352F3"/>
    <w:rsid w:val="004C0768"/>
    <w:rsid w:val="004F70F3"/>
    <w:rsid w:val="0050590F"/>
    <w:rsid w:val="005228E4"/>
    <w:rsid w:val="005317DC"/>
    <w:rsid w:val="005D029A"/>
    <w:rsid w:val="0061167A"/>
    <w:rsid w:val="00613DAB"/>
    <w:rsid w:val="00627CC2"/>
    <w:rsid w:val="00633EA3"/>
    <w:rsid w:val="0063448D"/>
    <w:rsid w:val="00656F20"/>
    <w:rsid w:val="00657A48"/>
    <w:rsid w:val="006A5121"/>
    <w:rsid w:val="006D390A"/>
    <w:rsid w:val="006F5716"/>
    <w:rsid w:val="007130D2"/>
    <w:rsid w:val="00747907"/>
    <w:rsid w:val="0075737C"/>
    <w:rsid w:val="007576DE"/>
    <w:rsid w:val="007B3A96"/>
    <w:rsid w:val="007F0BD8"/>
    <w:rsid w:val="00853046"/>
    <w:rsid w:val="00861F75"/>
    <w:rsid w:val="008760C1"/>
    <w:rsid w:val="008C1101"/>
    <w:rsid w:val="008E2EAF"/>
    <w:rsid w:val="00921F2B"/>
    <w:rsid w:val="00925C3C"/>
    <w:rsid w:val="00983FC1"/>
    <w:rsid w:val="009D150E"/>
    <w:rsid w:val="009F133C"/>
    <w:rsid w:val="00A04304"/>
    <w:rsid w:val="00A9258C"/>
    <w:rsid w:val="00A97F79"/>
    <w:rsid w:val="00AA05EA"/>
    <w:rsid w:val="00AC373F"/>
    <w:rsid w:val="00AC51E0"/>
    <w:rsid w:val="00B3178C"/>
    <w:rsid w:val="00B729E8"/>
    <w:rsid w:val="00B7449E"/>
    <w:rsid w:val="00B82DAE"/>
    <w:rsid w:val="00B87CFC"/>
    <w:rsid w:val="00BB5BC4"/>
    <w:rsid w:val="00BE4D9E"/>
    <w:rsid w:val="00C109DF"/>
    <w:rsid w:val="00C90738"/>
    <w:rsid w:val="00CA4BF2"/>
    <w:rsid w:val="00CC0AE1"/>
    <w:rsid w:val="00CC3923"/>
    <w:rsid w:val="00CD5C04"/>
    <w:rsid w:val="00D15129"/>
    <w:rsid w:val="00D3332F"/>
    <w:rsid w:val="00DA2A68"/>
    <w:rsid w:val="00DC6E57"/>
    <w:rsid w:val="00DE7886"/>
    <w:rsid w:val="00E21354"/>
    <w:rsid w:val="00E22622"/>
    <w:rsid w:val="00E444C9"/>
    <w:rsid w:val="00E83619"/>
    <w:rsid w:val="00EB7919"/>
    <w:rsid w:val="00ED6572"/>
    <w:rsid w:val="00ED7F83"/>
    <w:rsid w:val="00F049EB"/>
    <w:rsid w:val="00F07AE2"/>
    <w:rsid w:val="00F472B3"/>
    <w:rsid w:val="00F63224"/>
    <w:rsid w:val="00F77C4D"/>
    <w:rsid w:val="00FB1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 w:type="paragraph" w:styleId="a7">
    <w:name w:val="List Paragraph"/>
    <w:basedOn w:val="a"/>
    <w:uiPriority w:val="34"/>
    <w:qFormat/>
    <w:rsid w:val="007B3A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 w:type="paragraph" w:styleId="a7">
    <w:name w:val="List Paragraph"/>
    <w:basedOn w:val="a"/>
    <w:uiPriority w:val="34"/>
    <w:qFormat/>
    <w:rsid w:val="007B3A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95581">
      <w:bodyDiv w:val="1"/>
      <w:marLeft w:val="90"/>
      <w:marRight w:val="90"/>
      <w:marTop w:val="0"/>
      <w:marBottom w:val="90"/>
      <w:divBdr>
        <w:top w:val="none" w:sz="0" w:space="0" w:color="auto"/>
        <w:left w:val="none" w:sz="0" w:space="0" w:color="auto"/>
        <w:bottom w:val="none" w:sz="0" w:space="0" w:color="auto"/>
        <w:right w:val="none" w:sz="0" w:space="0" w:color="auto"/>
      </w:divBdr>
    </w:div>
    <w:div w:id="2048866812">
      <w:bodyDiv w:val="1"/>
      <w:marLeft w:val="0"/>
      <w:marRight w:val="0"/>
      <w:marTop w:val="0"/>
      <w:marBottom w:val="0"/>
      <w:divBdr>
        <w:top w:val="none" w:sz="0" w:space="0" w:color="auto"/>
        <w:left w:val="none" w:sz="0" w:space="0" w:color="auto"/>
        <w:bottom w:val="none" w:sz="0" w:space="0" w:color="auto"/>
        <w:right w:val="none" w:sz="0" w:space="0" w:color="auto"/>
      </w:divBdr>
      <w:divsChild>
        <w:div w:id="586618991">
          <w:marLeft w:val="0"/>
          <w:marRight w:val="0"/>
          <w:marTop w:val="0"/>
          <w:marBottom w:val="0"/>
          <w:divBdr>
            <w:top w:val="none" w:sz="0" w:space="0" w:color="auto"/>
            <w:left w:val="none" w:sz="0" w:space="0" w:color="auto"/>
            <w:bottom w:val="none" w:sz="0" w:space="0" w:color="auto"/>
            <w:right w:val="none" w:sz="0" w:space="0" w:color="auto"/>
          </w:divBdr>
          <w:divsChild>
            <w:div w:id="863129146">
              <w:marLeft w:val="0"/>
              <w:marRight w:val="0"/>
              <w:marTop w:val="0"/>
              <w:marBottom w:val="0"/>
              <w:divBdr>
                <w:top w:val="none" w:sz="0" w:space="0" w:color="auto"/>
                <w:left w:val="none" w:sz="0" w:space="0" w:color="auto"/>
                <w:bottom w:val="none" w:sz="0" w:space="0" w:color="auto"/>
                <w:right w:val="none" w:sz="0" w:space="0" w:color="auto"/>
              </w:divBdr>
              <w:divsChild>
                <w:div w:id="1035078601">
                  <w:marLeft w:val="0"/>
                  <w:marRight w:val="0"/>
                  <w:marTop w:val="0"/>
                  <w:marBottom w:val="0"/>
                  <w:divBdr>
                    <w:top w:val="none" w:sz="0" w:space="0" w:color="auto"/>
                    <w:left w:val="none" w:sz="0" w:space="0" w:color="auto"/>
                    <w:bottom w:val="none" w:sz="0" w:space="0" w:color="auto"/>
                    <w:right w:val="none" w:sz="0" w:space="0" w:color="auto"/>
                  </w:divBdr>
                  <w:divsChild>
                    <w:div w:id="367342457">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1938</Characters>
  <Application>Microsoft Office Word</Application>
  <DocSecurity>0</DocSecurity>
  <Lines>16</Lines>
  <Paragraphs>4</Paragraphs>
  <ScaleCrop>false</ScaleCrop>
  <Company>SKHB</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SAGA</cp:lastModifiedBy>
  <cp:revision>3</cp:revision>
  <dcterms:created xsi:type="dcterms:W3CDTF">2016-03-04T06:50:00Z</dcterms:created>
  <dcterms:modified xsi:type="dcterms:W3CDTF">2016-03-04T07:55:00Z</dcterms:modified>
</cp:coreProperties>
</file>