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A2" w:rsidRPr="007B3A96" w:rsidRDefault="00355FA2" w:rsidP="00355FA2">
      <w:pPr>
        <w:spacing w:line="360" w:lineRule="exact"/>
        <w:jc w:val="center"/>
        <w:rPr>
          <w:rFonts w:ascii="宋体" w:hAnsi="宋体"/>
          <w:bCs/>
          <w:iCs/>
          <w:szCs w:val="21"/>
        </w:rPr>
      </w:pPr>
      <w:r w:rsidRPr="007B3A96">
        <w:rPr>
          <w:rFonts w:ascii="宋体" w:hAnsi="宋体" w:hint="eastAsia"/>
          <w:bCs/>
          <w:iCs/>
          <w:szCs w:val="21"/>
        </w:rPr>
        <w:t>证券代码：002022                                证券简称：科华生物</w:t>
      </w:r>
    </w:p>
    <w:p w:rsidR="00355FA2" w:rsidRPr="007B3A96" w:rsidRDefault="00355FA2" w:rsidP="006F5716">
      <w:pPr>
        <w:spacing w:before="100" w:beforeAutospacing="1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上海科华生物工程股份有限公司</w:t>
      </w:r>
    </w:p>
    <w:p w:rsidR="00355FA2" w:rsidRPr="007B3A96" w:rsidRDefault="00355FA2" w:rsidP="006F571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:rsidR="00355FA2" w:rsidRPr="007B3A96" w:rsidRDefault="00355FA2" w:rsidP="00355FA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7B3A96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B865B7" w:rsidRPr="007B3A96">
        <w:rPr>
          <w:rFonts w:ascii="宋体" w:hAnsi="宋体" w:hint="eastAsia"/>
          <w:bCs/>
          <w:iCs/>
          <w:sz w:val="24"/>
          <w:szCs w:val="24"/>
        </w:rPr>
        <w:t>201</w:t>
      </w:r>
      <w:r w:rsidR="00B865B7">
        <w:rPr>
          <w:rFonts w:ascii="宋体" w:hAnsi="宋体" w:hint="eastAsia"/>
          <w:bCs/>
          <w:iCs/>
          <w:sz w:val="24"/>
          <w:szCs w:val="24"/>
        </w:rPr>
        <w:t>6</w:t>
      </w:r>
      <w:r w:rsidR="00B865B7" w:rsidRPr="007B3A96">
        <w:rPr>
          <w:rFonts w:ascii="宋体" w:hAnsi="宋体" w:hint="eastAsia"/>
          <w:bCs/>
          <w:iCs/>
          <w:sz w:val="24"/>
          <w:szCs w:val="24"/>
        </w:rPr>
        <w:t>00</w:t>
      </w:r>
      <w:r w:rsidR="002D4D70">
        <w:rPr>
          <w:rFonts w:ascii="宋体" w:hAnsi="宋体"/>
          <w:bCs/>
          <w:iCs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6444"/>
      </w:tblGrid>
      <w:tr w:rsidR="007B3A96" w:rsidRPr="008E6D0B" w:rsidTr="00F41330">
        <w:tc>
          <w:tcPr>
            <w:tcW w:w="1908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355FA2" w:rsidRPr="007B3A96" w:rsidRDefault="002D4D70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7B3A96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355FA2" w:rsidRPr="007B3A96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7B3A96">
              <w:rPr>
                <w:rFonts w:ascii="宋体" w:hAnsi="宋体" w:hint="eastAsia"/>
                <w:szCs w:val="21"/>
              </w:rPr>
              <w:t>分析师会议</w:t>
            </w:r>
          </w:p>
          <w:p w:rsidR="00355FA2" w:rsidRPr="007B3A96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7B3A96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7B3A96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7B3A96">
              <w:rPr>
                <w:rFonts w:ascii="宋体" w:hAnsi="宋体" w:hint="eastAsia"/>
                <w:szCs w:val="21"/>
              </w:rPr>
              <w:t>业绩说明会</w:t>
            </w:r>
          </w:p>
          <w:p w:rsidR="00355FA2" w:rsidRPr="007B3A96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7B3A96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="00AA05EA" w:rsidRPr="007B3A96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7B3A96">
              <w:rPr>
                <w:rFonts w:ascii="宋体" w:hAnsi="宋体" w:hint="eastAsia"/>
                <w:szCs w:val="21"/>
              </w:rPr>
              <w:t>路演活动</w:t>
            </w:r>
          </w:p>
          <w:p w:rsidR="00355FA2" w:rsidRPr="007B3A96" w:rsidRDefault="00355FA2" w:rsidP="006D390A">
            <w:pPr>
              <w:tabs>
                <w:tab w:val="left" w:pos="3045"/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7B3A96">
              <w:rPr>
                <w:rFonts w:ascii="宋体" w:hAnsi="宋体" w:hint="eastAsia"/>
                <w:szCs w:val="21"/>
              </w:rPr>
              <w:t>现场参观</w:t>
            </w:r>
            <w:r w:rsidRPr="007B3A96">
              <w:rPr>
                <w:rFonts w:ascii="宋体" w:hAnsi="宋体"/>
                <w:bCs/>
                <w:iCs/>
                <w:szCs w:val="21"/>
              </w:rPr>
              <w:tab/>
            </w:r>
          </w:p>
          <w:p w:rsidR="00355FA2" w:rsidRPr="007B3A96" w:rsidRDefault="002D4D70" w:rsidP="00B865B7">
            <w:pPr>
              <w:tabs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DF31AC">
              <w:rPr>
                <w:rFonts w:ascii="宋体" w:hAnsi="宋体" w:hint="eastAsia"/>
                <w:bCs/>
                <w:iCs/>
                <w:sz w:val="24"/>
                <w:szCs w:val="21"/>
              </w:rPr>
              <w:sym w:font="Wingdings 2" w:char="F052"/>
            </w:r>
            <w:r w:rsidR="00355FA2" w:rsidRPr="007B3A96">
              <w:rPr>
                <w:rFonts w:ascii="宋体" w:hAnsi="宋体" w:hint="eastAsia"/>
                <w:szCs w:val="21"/>
              </w:rPr>
              <w:t>其他</w:t>
            </w:r>
            <w:r w:rsidR="00FB19C0" w:rsidRPr="007B3A96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会议</w:t>
            </w:r>
          </w:p>
        </w:tc>
      </w:tr>
      <w:tr w:rsidR="007B3A96" w:rsidRPr="007B3A96" w:rsidTr="00640C8F">
        <w:tc>
          <w:tcPr>
            <w:tcW w:w="1908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55FA2" w:rsidRPr="007B3A96" w:rsidRDefault="00640C8F" w:rsidP="00F41330">
            <w:pPr>
              <w:spacing w:line="36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参会人员</w:t>
            </w:r>
            <w:r>
              <w:rPr>
                <w:rFonts w:ascii="宋体" w:hAnsi="宋体"/>
                <w:bCs/>
                <w:iCs/>
                <w:szCs w:val="21"/>
              </w:rPr>
              <w:t>名单见附件</w:t>
            </w:r>
          </w:p>
        </w:tc>
      </w:tr>
      <w:tr w:rsidR="007B3A96" w:rsidRPr="007B3A96" w:rsidTr="00F41330">
        <w:tc>
          <w:tcPr>
            <w:tcW w:w="1908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355FA2" w:rsidRPr="007B3A96" w:rsidRDefault="002D4D70" w:rsidP="00B865B7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201</w:t>
            </w:r>
            <w:r>
              <w:rPr>
                <w:rFonts w:ascii="宋体" w:hAnsi="宋体" w:hint="eastAsia"/>
                <w:bCs/>
                <w:iCs/>
                <w:szCs w:val="21"/>
              </w:rPr>
              <w:t>6</w:t>
            </w:r>
            <w:r w:rsidRPr="007B3A96">
              <w:rPr>
                <w:rFonts w:ascii="宋体" w:hAnsi="宋体" w:hint="eastAsia"/>
                <w:bCs/>
                <w:iCs/>
                <w:szCs w:val="21"/>
              </w:rPr>
              <w:t>年</w:t>
            </w:r>
            <w:r>
              <w:rPr>
                <w:rFonts w:ascii="宋体" w:hAnsi="宋体"/>
                <w:bCs/>
                <w:iCs/>
                <w:szCs w:val="21"/>
              </w:rPr>
              <w:t>10</w:t>
            </w:r>
            <w:r w:rsidR="00DE6696" w:rsidRPr="007B3A96">
              <w:rPr>
                <w:rFonts w:ascii="宋体" w:hAnsi="宋体" w:hint="eastAsia"/>
                <w:bCs/>
                <w:iCs/>
                <w:szCs w:val="21"/>
              </w:rPr>
              <w:t>月</w:t>
            </w:r>
            <w:r>
              <w:rPr>
                <w:rFonts w:ascii="宋体" w:hAnsi="宋体"/>
                <w:bCs/>
                <w:iCs/>
                <w:szCs w:val="21"/>
              </w:rPr>
              <w:t>28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日</w:t>
            </w:r>
            <w:r>
              <w:rPr>
                <w:rFonts w:ascii="宋体" w:hAnsi="宋体"/>
                <w:bCs/>
                <w:iCs/>
                <w:szCs w:val="21"/>
              </w:rPr>
              <w:t>9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:</w:t>
            </w:r>
            <w:r>
              <w:rPr>
                <w:rFonts w:ascii="宋体" w:hAnsi="宋体"/>
                <w:bCs/>
                <w:iCs/>
                <w:szCs w:val="21"/>
              </w:rPr>
              <w:t>3</w:t>
            </w:r>
            <w:r w:rsidR="0098012E" w:rsidRPr="007B3A96">
              <w:rPr>
                <w:rFonts w:ascii="宋体" w:hAnsi="宋体" w:hint="eastAsia"/>
                <w:bCs/>
                <w:iCs/>
                <w:szCs w:val="21"/>
              </w:rPr>
              <w:t>0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—</w:t>
            </w:r>
            <w:r w:rsidR="00B865B7" w:rsidRPr="007B3A96">
              <w:rPr>
                <w:rFonts w:ascii="宋体" w:hAnsi="宋体" w:hint="eastAsia"/>
                <w:bCs/>
                <w:iCs/>
                <w:szCs w:val="21"/>
              </w:rPr>
              <w:t>1</w:t>
            </w:r>
            <w:r>
              <w:rPr>
                <w:rFonts w:ascii="宋体" w:hAnsi="宋体"/>
                <w:bCs/>
                <w:iCs/>
                <w:szCs w:val="21"/>
              </w:rPr>
              <w:t>0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:</w:t>
            </w:r>
            <w:r>
              <w:rPr>
                <w:rFonts w:ascii="宋体" w:hAnsi="宋体"/>
                <w:bCs/>
                <w:iCs/>
                <w:szCs w:val="21"/>
              </w:rPr>
              <w:t>15</w:t>
            </w:r>
          </w:p>
        </w:tc>
      </w:tr>
      <w:tr w:rsidR="007B3A96" w:rsidRPr="007B3A96" w:rsidTr="00F41330">
        <w:tc>
          <w:tcPr>
            <w:tcW w:w="1908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355FA2" w:rsidRPr="007B3A96" w:rsidRDefault="00DF31AC" w:rsidP="00F41330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>
              <w:rPr>
                <w:rFonts w:ascii="宋体" w:hAnsi="宋体"/>
                <w:bCs/>
                <w:iCs/>
                <w:szCs w:val="21"/>
              </w:rPr>
              <w:t>会议室</w:t>
            </w:r>
          </w:p>
        </w:tc>
      </w:tr>
      <w:tr w:rsidR="007B3A96" w:rsidRPr="007B3A96" w:rsidTr="00886B78">
        <w:tc>
          <w:tcPr>
            <w:tcW w:w="1908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55FA2" w:rsidRPr="007B3A96" w:rsidRDefault="006D390A" w:rsidP="00E21354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董事会秘书王锡林</w:t>
            </w:r>
            <w:r w:rsidR="00B729E8" w:rsidRPr="007B3A96">
              <w:rPr>
                <w:rFonts w:ascii="宋体" w:hAnsi="宋体" w:hint="eastAsia"/>
                <w:bCs/>
                <w:iCs/>
                <w:szCs w:val="21"/>
              </w:rPr>
              <w:t>、证券事务代表宋钰锟</w:t>
            </w:r>
          </w:p>
        </w:tc>
      </w:tr>
      <w:tr w:rsidR="007B3A96" w:rsidRPr="007B3A96" w:rsidTr="00F41330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B19C0" w:rsidRPr="005D2045" w:rsidRDefault="00FB19C0" w:rsidP="005D204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5D204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交流纪要：</w:t>
            </w:r>
          </w:p>
          <w:p w:rsidR="002D4D70" w:rsidRDefault="00DF31AC" w:rsidP="005D204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本次调研活动，首先由</w:t>
            </w:r>
            <w:r w:rsidRPr="007B3A96">
              <w:rPr>
                <w:rFonts w:ascii="宋体" w:hAnsi="宋体" w:hint="eastAsia"/>
                <w:bCs/>
                <w:iCs/>
                <w:szCs w:val="21"/>
              </w:rPr>
              <w:t>公司董事会秘书王锡林先生</w:t>
            </w:r>
            <w:r>
              <w:rPr>
                <w:rFonts w:ascii="宋体" w:hAnsi="宋体" w:hint="eastAsia"/>
                <w:bCs/>
                <w:iCs/>
                <w:szCs w:val="21"/>
              </w:rPr>
              <w:t>就公司</w:t>
            </w:r>
            <w:r w:rsidR="002D4D70">
              <w:rPr>
                <w:rFonts w:ascii="宋体" w:hAnsi="宋体" w:hint="eastAsia"/>
                <w:bCs/>
                <w:iCs/>
                <w:szCs w:val="21"/>
              </w:rPr>
              <w:t>第三季度报告</w:t>
            </w:r>
            <w:r w:rsidR="002D4D70">
              <w:rPr>
                <w:rFonts w:ascii="宋体" w:hAnsi="宋体"/>
                <w:bCs/>
                <w:iCs/>
                <w:szCs w:val="21"/>
              </w:rPr>
              <w:t>中的相关</w:t>
            </w:r>
            <w:r w:rsidR="006244B8">
              <w:rPr>
                <w:rFonts w:ascii="宋体" w:hAnsi="宋体"/>
                <w:bCs/>
                <w:iCs/>
                <w:szCs w:val="21"/>
              </w:rPr>
              <w:t>情况进行了</w:t>
            </w:r>
            <w:r w:rsidR="006244B8">
              <w:rPr>
                <w:rFonts w:ascii="宋体" w:hAnsi="宋体" w:hint="eastAsia"/>
                <w:bCs/>
                <w:iCs/>
                <w:szCs w:val="21"/>
              </w:rPr>
              <w:t>简单介绍</w:t>
            </w:r>
            <w:r w:rsidR="002D4D70">
              <w:rPr>
                <w:rFonts w:ascii="宋体" w:hAnsi="宋体" w:hint="eastAsia"/>
                <w:bCs/>
                <w:iCs/>
                <w:szCs w:val="21"/>
              </w:rPr>
              <w:t>：</w:t>
            </w:r>
          </w:p>
          <w:p w:rsidR="002D4D70" w:rsidRPr="00A83F6D" w:rsidRDefault="002D4D70" w:rsidP="002D4D70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b/>
                <w:szCs w:val="21"/>
              </w:rPr>
              <w:t>三季报经营情况：</w:t>
            </w:r>
            <w:r w:rsidRPr="00A83F6D">
              <w:rPr>
                <w:rFonts w:ascii="宋体" w:hAnsi="宋体" w:hint="eastAsia"/>
                <w:szCs w:val="21"/>
              </w:rPr>
              <w:t>前三季度，公司大力整合内部资源、建设营销团队，优化市场策略，提升生化试剂等产品的销售增长，生化试剂在前三季度保持两位数增长。公司抓住了核酸血筛的市场机遇，在招标中取得了不错的成绩，因此前三季度销售收入翻翻。</w:t>
            </w:r>
            <w:r w:rsidRPr="00A83F6D">
              <w:rPr>
                <w:rFonts w:ascii="宋体" w:hAnsi="宋体"/>
                <w:szCs w:val="21"/>
              </w:rPr>
              <w:t>前三季度公司</w:t>
            </w:r>
            <w:r w:rsidRPr="00A83F6D">
              <w:rPr>
                <w:rFonts w:ascii="宋体" w:hAnsi="宋体" w:hint="eastAsia"/>
                <w:szCs w:val="21"/>
              </w:rPr>
              <w:t>整体</w:t>
            </w:r>
            <w:r w:rsidRPr="00A83F6D">
              <w:rPr>
                <w:rFonts w:ascii="宋体" w:hAnsi="宋体"/>
                <w:szCs w:val="21"/>
              </w:rPr>
              <w:t>实现销售收入10.40亿元，同比增长19.33%；归母净利润2.04亿元，同比增长7.65%（扣非后净利润1.90亿元，同比增长16.65%）。</w:t>
            </w:r>
          </w:p>
          <w:p w:rsidR="002D4D70" w:rsidRPr="00A83F6D" w:rsidRDefault="002D4D70" w:rsidP="002D4D70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b/>
                <w:szCs w:val="21"/>
              </w:rPr>
              <w:t>全资企业科榕医疗与通许县人民医院集中采购协议：</w:t>
            </w:r>
            <w:r w:rsidRPr="00A83F6D">
              <w:rPr>
                <w:rFonts w:ascii="宋体" w:hAnsi="宋体" w:hint="eastAsia"/>
                <w:szCs w:val="21"/>
              </w:rPr>
              <w:t>双方签订集中采购协议，约定未来8年科榕医疗全权负责医院</w:t>
            </w:r>
            <w:r w:rsidRPr="00A83F6D">
              <w:rPr>
                <w:rFonts w:ascii="宋体" w:hAnsi="宋体"/>
                <w:szCs w:val="21"/>
              </w:rPr>
              <w:t>全部仪器与试剂耗材</w:t>
            </w:r>
            <w:r w:rsidRPr="00A83F6D">
              <w:rPr>
                <w:rFonts w:ascii="宋体" w:hAnsi="宋体" w:hint="eastAsia"/>
                <w:szCs w:val="21"/>
              </w:rPr>
              <w:t>整体供应、物流与维护的解决方案。</w:t>
            </w:r>
            <w:r>
              <w:rPr>
                <w:rFonts w:ascii="宋体" w:hAnsi="宋体" w:hint="eastAsia"/>
                <w:szCs w:val="21"/>
              </w:rPr>
              <w:t>合作</w:t>
            </w:r>
            <w:r w:rsidRPr="00A83F6D">
              <w:rPr>
                <w:rFonts w:ascii="宋体" w:hAnsi="宋体" w:hint="eastAsia"/>
                <w:szCs w:val="21"/>
              </w:rPr>
              <w:t>目的有两个方面：1.创新公司业务模式，延伸产业链，实现资源整合、协同共享，优化市场策略，探索新营销模式，提升整体竞争力。去年也和康圣环球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83F6D">
              <w:rPr>
                <w:rFonts w:ascii="宋体" w:hAnsi="宋体" w:hint="eastAsia"/>
                <w:szCs w:val="21"/>
              </w:rPr>
              <w:t>上海医药签署战略合作协议，借助专业合作伙伴的平台资源提高对终端的服务能</w:t>
            </w:r>
            <w:r w:rsidRPr="00A83F6D">
              <w:rPr>
                <w:rFonts w:ascii="宋体" w:hAnsi="宋体" w:hint="eastAsia"/>
                <w:szCs w:val="21"/>
              </w:rPr>
              <w:lastRenderedPageBreak/>
              <w:t>力。2.拓展、发挥全产品线优势，科华和同业比较产品线完整，涵盖生化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83F6D">
              <w:rPr>
                <w:rFonts w:ascii="宋体" w:hAnsi="宋体" w:hint="eastAsia"/>
                <w:szCs w:val="21"/>
              </w:rPr>
              <w:t>酶免、化学发光、分子诊断、POCT等，同时仪器入选卫计委第一批优秀国产仪器目录，具有领先地位。同时代理业务经过过</w:t>
            </w:r>
            <w:r>
              <w:rPr>
                <w:rFonts w:ascii="宋体" w:hAnsi="宋体" w:hint="eastAsia"/>
                <w:szCs w:val="21"/>
              </w:rPr>
              <w:t>去几</w:t>
            </w:r>
            <w:r w:rsidRPr="00A83F6D">
              <w:rPr>
                <w:rFonts w:ascii="宋体" w:hAnsi="宋体" w:hint="eastAsia"/>
                <w:szCs w:val="21"/>
              </w:rPr>
              <w:t>年发展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A83F6D">
              <w:rPr>
                <w:rFonts w:ascii="宋体" w:hAnsi="宋体" w:hint="eastAsia"/>
                <w:szCs w:val="21"/>
              </w:rPr>
              <w:t>已经和东芝、日立、包括今年新签的西班牙的</w:t>
            </w:r>
            <w:r>
              <w:rPr>
                <w:rFonts w:ascii="宋体" w:hAnsi="宋体" w:hint="eastAsia"/>
                <w:szCs w:val="21"/>
              </w:rPr>
              <w:t>Biokit</w:t>
            </w:r>
            <w:r w:rsidRPr="00A83F6D">
              <w:rPr>
                <w:rFonts w:ascii="宋体" w:hAnsi="宋体" w:hint="eastAsia"/>
                <w:szCs w:val="21"/>
              </w:rPr>
              <w:t>开展了战略合作。自产和代理</w:t>
            </w:r>
            <w:r>
              <w:rPr>
                <w:rFonts w:ascii="宋体" w:hAnsi="宋体" w:hint="eastAsia"/>
                <w:szCs w:val="21"/>
              </w:rPr>
              <w:t>让我</w:t>
            </w:r>
            <w:r w:rsidRPr="00A83F6D">
              <w:rPr>
                <w:rFonts w:ascii="宋体" w:hAnsi="宋体" w:hint="eastAsia"/>
                <w:szCs w:val="21"/>
              </w:rPr>
              <w:t>们拥有较全的产品线，为终端提供更好的需求支持，巩固终端市场份额，也让科华品牌有更大的影响力。</w:t>
            </w:r>
          </w:p>
          <w:p w:rsidR="002D4D70" w:rsidRDefault="002D4D70" w:rsidP="002D4D70">
            <w:pPr>
              <w:spacing w:line="360" w:lineRule="auto"/>
              <w:ind w:firstLineChars="200" w:firstLine="422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终</w:t>
            </w:r>
            <w:r w:rsidRPr="00A83F6D">
              <w:rPr>
                <w:rFonts w:ascii="宋体" w:hAnsi="宋体" w:hint="eastAsia"/>
                <w:b/>
                <w:szCs w:val="21"/>
              </w:rPr>
              <w:t>止第一期股权激励计划：</w:t>
            </w:r>
            <w:r w:rsidRPr="00A83F6D">
              <w:rPr>
                <w:rFonts w:ascii="宋体" w:hAnsi="宋体" w:hint="eastAsia"/>
                <w:szCs w:val="21"/>
              </w:rPr>
              <w:t>去年推出了第一期股权激励，一年多的时间市场发生巨大变化，股权激励计划很难达到之前预期的激励效果。同时，公司也需要给新进核心团队有更好的激励。因此我们觉得目前</w:t>
            </w:r>
            <w:r>
              <w:rPr>
                <w:rFonts w:ascii="宋体" w:hAnsi="宋体" w:hint="eastAsia"/>
                <w:szCs w:val="21"/>
              </w:rPr>
              <w:t>终</w:t>
            </w:r>
            <w:r w:rsidRPr="00A83F6D">
              <w:rPr>
                <w:rFonts w:ascii="宋体" w:hAnsi="宋体" w:hint="eastAsia"/>
                <w:szCs w:val="21"/>
              </w:rPr>
              <w:t>止股权激励是适当的时机，也为我们尽快启动第二期做好更好的准备。</w:t>
            </w:r>
          </w:p>
          <w:p w:rsidR="0025134A" w:rsidRDefault="00DF31AC" w:rsidP="005D204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接下来</w:t>
            </w:r>
            <w:r>
              <w:rPr>
                <w:rFonts w:ascii="宋体" w:hAnsi="宋体" w:hint="eastAsia"/>
                <w:bCs/>
                <w:iCs/>
                <w:szCs w:val="21"/>
              </w:rPr>
              <w:t>以问答方式就</w:t>
            </w:r>
            <w:r>
              <w:rPr>
                <w:rFonts w:ascii="宋体" w:hAnsi="宋体"/>
                <w:bCs/>
                <w:iCs/>
                <w:szCs w:val="21"/>
              </w:rPr>
              <w:t>市场和投资者</w:t>
            </w:r>
            <w:r w:rsidRPr="007B3A96">
              <w:rPr>
                <w:rFonts w:ascii="宋体" w:hAnsi="宋体" w:hint="eastAsia"/>
                <w:bCs/>
                <w:iCs/>
                <w:szCs w:val="21"/>
              </w:rPr>
              <w:t>关心、关注的问题进行了解答，主要</w:t>
            </w:r>
            <w:r>
              <w:rPr>
                <w:rFonts w:ascii="宋体" w:hAnsi="宋体" w:hint="eastAsia"/>
                <w:bCs/>
                <w:iCs/>
                <w:szCs w:val="21"/>
              </w:rPr>
              <w:t>问答</w:t>
            </w:r>
            <w:r w:rsidRPr="007B3A96">
              <w:rPr>
                <w:rFonts w:ascii="宋体" w:hAnsi="宋体" w:hint="eastAsia"/>
                <w:bCs/>
                <w:iCs/>
                <w:szCs w:val="21"/>
              </w:rPr>
              <w:t>内容如下：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Q1：几条产品线增速情况？另外出口业务什么时候恢复？目前申请验证的情况如何？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A1：10.40亿销售收入中，试剂占一半，代理</w:t>
            </w:r>
            <w:r>
              <w:rPr>
                <w:rFonts w:ascii="宋体" w:hAnsi="宋体" w:hint="eastAsia"/>
                <w:szCs w:val="21"/>
              </w:rPr>
              <w:t>加</w:t>
            </w:r>
            <w:r w:rsidRPr="00A83F6D">
              <w:rPr>
                <w:rFonts w:ascii="宋体" w:hAnsi="宋体" w:hint="eastAsia"/>
                <w:szCs w:val="21"/>
              </w:rPr>
              <w:t>自产仪器占一半。试剂销售收入5.2亿，其中有四部分：1.生化，占试剂销售将近40%，收入超过2亿，前三季度实现10%以上增长； 2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A83F6D">
              <w:rPr>
                <w:rFonts w:ascii="宋体" w:hAnsi="宋体" w:hint="eastAsia"/>
                <w:szCs w:val="21"/>
              </w:rPr>
              <w:t>酶免，占试剂销售25%</w:t>
            </w:r>
            <w:r>
              <w:rPr>
                <w:rFonts w:ascii="宋体" w:hAnsi="宋体" w:hint="eastAsia"/>
                <w:szCs w:val="21"/>
              </w:rPr>
              <w:t>左右</w:t>
            </w:r>
            <w:r w:rsidRPr="00A83F6D">
              <w:rPr>
                <w:rFonts w:ascii="宋体" w:hAnsi="宋体" w:hint="eastAsia"/>
                <w:szCs w:val="21"/>
              </w:rPr>
              <w:t>，增长稳定；3.分子诊断</w:t>
            </w:r>
            <w:r>
              <w:rPr>
                <w:rFonts w:ascii="宋体" w:hAnsi="宋体" w:hint="eastAsia"/>
                <w:szCs w:val="21"/>
              </w:rPr>
              <w:t>业务中</w:t>
            </w:r>
            <w:r w:rsidRPr="00A83F6D">
              <w:rPr>
                <w:rFonts w:ascii="宋体" w:hAnsi="宋体" w:hint="eastAsia"/>
                <w:szCs w:val="21"/>
              </w:rPr>
              <w:t>血筛</w:t>
            </w:r>
            <w:r>
              <w:rPr>
                <w:rFonts w:ascii="宋体" w:hAnsi="宋体" w:hint="eastAsia"/>
                <w:szCs w:val="21"/>
              </w:rPr>
              <w:t>加</w:t>
            </w:r>
            <w:r w:rsidRPr="00A83F6D">
              <w:rPr>
                <w:rFonts w:ascii="宋体" w:hAnsi="宋体" w:hint="eastAsia"/>
                <w:szCs w:val="21"/>
              </w:rPr>
              <w:t>临床PCR，同比</w:t>
            </w:r>
            <w:r>
              <w:rPr>
                <w:rFonts w:ascii="宋体" w:hAnsi="宋体" w:hint="eastAsia"/>
                <w:szCs w:val="21"/>
              </w:rPr>
              <w:t>将</w:t>
            </w:r>
            <w:r w:rsidRPr="00A83F6D">
              <w:rPr>
                <w:rFonts w:ascii="宋体" w:hAnsi="宋体" w:hint="eastAsia"/>
                <w:szCs w:val="21"/>
              </w:rPr>
              <w:t>近100%的销售增长，</w:t>
            </w:r>
            <w:r>
              <w:rPr>
                <w:rFonts w:ascii="宋体" w:hAnsi="宋体" w:hint="eastAsia"/>
                <w:szCs w:val="21"/>
              </w:rPr>
              <w:t>收入</w:t>
            </w:r>
            <w:r w:rsidRPr="00A83F6D">
              <w:rPr>
                <w:rFonts w:ascii="宋体" w:hAnsi="宋体" w:hint="eastAsia"/>
                <w:szCs w:val="21"/>
              </w:rPr>
              <w:t>占比</w:t>
            </w:r>
            <w:r>
              <w:rPr>
                <w:rFonts w:ascii="宋体" w:hAnsi="宋体" w:hint="eastAsia"/>
                <w:szCs w:val="21"/>
              </w:rPr>
              <w:t>接近</w:t>
            </w:r>
            <w:r w:rsidRPr="00A83F6D">
              <w:rPr>
                <w:rFonts w:ascii="宋体" w:hAnsi="宋体" w:hint="eastAsia"/>
                <w:szCs w:val="21"/>
              </w:rPr>
              <w:t>20%；4.意大利T</w:t>
            </w:r>
            <w:r>
              <w:rPr>
                <w:rFonts w:ascii="宋体" w:hAnsi="宋体" w:hint="eastAsia"/>
                <w:szCs w:val="21"/>
              </w:rPr>
              <w:t>G</w:t>
            </w:r>
            <w:r w:rsidRPr="00A83F6D">
              <w:rPr>
                <w:rFonts w:ascii="宋体" w:hAnsi="宋体" w:hint="eastAsia"/>
                <w:szCs w:val="21"/>
              </w:rPr>
              <w:t>S在海外实现</w:t>
            </w:r>
            <w:r>
              <w:rPr>
                <w:rFonts w:ascii="宋体" w:hAnsi="宋体" w:hint="eastAsia"/>
                <w:szCs w:val="21"/>
              </w:rPr>
              <w:t>接近</w:t>
            </w:r>
            <w:r w:rsidRPr="00A83F6D">
              <w:rPr>
                <w:rFonts w:ascii="宋体" w:hAnsi="宋体" w:hint="eastAsia"/>
                <w:szCs w:val="21"/>
              </w:rPr>
              <w:t>20%左右的销售贡献。自产仪器和代理加起来占比一半，代理占比较大，增长稳定。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出口业务：审批进程远落后于预期，我们也在和审批机构反复交流，希望能够推动</w:t>
            </w:r>
            <w:r>
              <w:rPr>
                <w:rFonts w:ascii="宋体" w:hAnsi="宋体" w:hint="eastAsia"/>
                <w:szCs w:val="21"/>
              </w:rPr>
              <w:t>WHO</w:t>
            </w:r>
            <w:r w:rsidRPr="00A83F6D">
              <w:rPr>
                <w:rFonts w:ascii="宋体" w:hAnsi="宋体" w:hint="eastAsia"/>
                <w:szCs w:val="21"/>
              </w:rPr>
              <w:t>内部审核流程。我们也有专门的团队在盯，希望能够加快</w:t>
            </w:r>
            <w:r>
              <w:rPr>
                <w:rFonts w:ascii="宋体" w:hAnsi="宋体" w:hint="eastAsia"/>
                <w:szCs w:val="21"/>
              </w:rPr>
              <w:t>进程，恢复市场供应。</w:t>
            </w:r>
            <w:r w:rsidRPr="00A83F6D">
              <w:rPr>
                <w:rFonts w:ascii="宋体" w:hAnsi="宋体" w:hint="eastAsia"/>
                <w:szCs w:val="21"/>
              </w:rPr>
              <w:t>目前</w:t>
            </w:r>
            <w:r>
              <w:rPr>
                <w:rFonts w:ascii="宋体" w:hAnsi="宋体" w:hint="eastAsia"/>
                <w:szCs w:val="21"/>
              </w:rPr>
              <w:t>公司</w:t>
            </w:r>
            <w:r w:rsidRPr="00A83F6D">
              <w:rPr>
                <w:rFonts w:ascii="宋体" w:hAnsi="宋体" w:hint="eastAsia"/>
                <w:szCs w:val="21"/>
              </w:rPr>
              <w:t>已做好恢复准备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A83F6D">
              <w:rPr>
                <w:rFonts w:ascii="宋体" w:hAnsi="宋体" w:hint="eastAsia"/>
                <w:szCs w:val="21"/>
              </w:rPr>
              <w:t>希望</w:t>
            </w:r>
            <w:r>
              <w:rPr>
                <w:rFonts w:ascii="宋体" w:hAnsi="宋体" w:hint="eastAsia"/>
                <w:szCs w:val="21"/>
              </w:rPr>
              <w:t>WHO</w:t>
            </w:r>
            <w:r w:rsidRPr="00A83F6D">
              <w:rPr>
                <w:rFonts w:ascii="宋体" w:hAnsi="宋体" w:hint="eastAsia"/>
                <w:szCs w:val="21"/>
              </w:rPr>
              <w:t>尽快完成内部审批。</w:t>
            </w:r>
          </w:p>
          <w:p w:rsidR="00886B78" w:rsidRPr="00E16173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Q2:这次</w:t>
            </w:r>
            <w:r>
              <w:rPr>
                <w:rFonts w:ascii="宋体" w:hAnsi="宋体" w:hint="eastAsia"/>
                <w:szCs w:val="21"/>
              </w:rPr>
              <w:t>终</w:t>
            </w:r>
            <w:r w:rsidRPr="00A83F6D">
              <w:rPr>
                <w:rFonts w:ascii="宋体" w:hAnsi="宋体" w:hint="eastAsia"/>
                <w:szCs w:val="21"/>
              </w:rPr>
              <w:t>止第一期股权激励方案是出于什么想法？后续的规划有什么想法？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lastRenderedPageBreak/>
              <w:t>A2:去年推出</w:t>
            </w:r>
            <w:r>
              <w:rPr>
                <w:rFonts w:ascii="宋体" w:hAnsi="宋体" w:hint="eastAsia"/>
                <w:szCs w:val="21"/>
              </w:rPr>
              <w:t>第一期</w:t>
            </w:r>
            <w:r>
              <w:rPr>
                <w:rFonts w:ascii="宋体" w:hAnsi="宋体"/>
                <w:szCs w:val="21"/>
              </w:rPr>
              <w:t>股权激励</w:t>
            </w:r>
            <w:r>
              <w:rPr>
                <w:rFonts w:ascii="宋体" w:hAnsi="宋体" w:hint="eastAsia"/>
                <w:szCs w:val="21"/>
              </w:rPr>
              <w:t>时证券市场处于较高点位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近</w:t>
            </w:r>
            <w:r>
              <w:rPr>
                <w:rFonts w:ascii="宋体" w:hAnsi="宋体"/>
                <w:szCs w:val="21"/>
              </w:rPr>
              <w:t>一年多以来</w:t>
            </w:r>
            <w:r w:rsidRPr="00A83F6D">
              <w:rPr>
                <w:rFonts w:ascii="宋体" w:hAnsi="宋体" w:hint="eastAsia"/>
                <w:szCs w:val="21"/>
              </w:rPr>
              <w:t>市场发生很大变化，证监会也</w:t>
            </w:r>
            <w:r>
              <w:rPr>
                <w:rFonts w:ascii="宋体" w:hAnsi="宋体" w:hint="eastAsia"/>
                <w:szCs w:val="21"/>
              </w:rPr>
              <w:t>于</w:t>
            </w:r>
            <w:r>
              <w:rPr>
                <w:rFonts w:ascii="宋体" w:hAnsi="宋体"/>
                <w:szCs w:val="21"/>
              </w:rPr>
              <w:t>近期</w:t>
            </w:r>
            <w:r w:rsidRPr="00A83F6D">
              <w:rPr>
                <w:rFonts w:ascii="宋体" w:hAnsi="宋体" w:hint="eastAsia"/>
                <w:szCs w:val="21"/>
              </w:rPr>
              <w:t>颁布了新的股权激励</w:t>
            </w:r>
            <w:r>
              <w:rPr>
                <w:rFonts w:ascii="宋体" w:hAnsi="宋体" w:hint="eastAsia"/>
                <w:szCs w:val="21"/>
              </w:rPr>
              <w:t>管理</w:t>
            </w:r>
            <w:r w:rsidRPr="00A83F6D">
              <w:rPr>
                <w:rFonts w:ascii="宋体" w:hAnsi="宋体" w:hint="eastAsia"/>
                <w:szCs w:val="21"/>
              </w:rPr>
              <w:t>办法，按照新的管理办法规定，</w:t>
            </w:r>
            <w:r>
              <w:rPr>
                <w:rFonts w:ascii="宋体" w:hAnsi="宋体" w:hint="eastAsia"/>
                <w:szCs w:val="21"/>
              </w:rPr>
              <w:t>第一期终止和第二期推出有法定时间间隔要求。公司通过</w:t>
            </w:r>
            <w:r w:rsidRPr="00A83F6D">
              <w:rPr>
                <w:rFonts w:ascii="宋体" w:hAnsi="宋体" w:hint="eastAsia"/>
                <w:szCs w:val="21"/>
              </w:rPr>
              <w:t>市场化的模式</w:t>
            </w:r>
            <w:r>
              <w:rPr>
                <w:rFonts w:ascii="宋体" w:hAnsi="宋体" w:hint="eastAsia"/>
                <w:szCs w:val="21"/>
              </w:rPr>
              <w:t>激励团队</w:t>
            </w:r>
            <w:r w:rsidRPr="00A83F6D">
              <w:rPr>
                <w:rFonts w:ascii="宋体" w:hAnsi="宋体" w:hint="eastAsia"/>
                <w:szCs w:val="21"/>
              </w:rPr>
              <w:t>会持续</w:t>
            </w:r>
            <w:r>
              <w:rPr>
                <w:rFonts w:ascii="宋体" w:hAnsi="宋体" w:hint="eastAsia"/>
                <w:szCs w:val="21"/>
              </w:rPr>
              <w:t>进行</w:t>
            </w:r>
            <w:r w:rsidRPr="00A83F6D">
              <w:rPr>
                <w:rFonts w:ascii="宋体" w:hAnsi="宋体" w:hint="eastAsia"/>
                <w:szCs w:val="21"/>
              </w:rPr>
              <w:t>下去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公司现在终止第一期计划，给第二期的推出留出适当的时间准备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Q3:化学发光前三季度销售情况？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A3:</w:t>
            </w:r>
            <w:r>
              <w:rPr>
                <w:rFonts w:ascii="宋体" w:hAnsi="宋体" w:hint="eastAsia"/>
                <w:szCs w:val="21"/>
              </w:rPr>
              <w:t>公司</w:t>
            </w:r>
            <w:r w:rsidRPr="00A83F6D">
              <w:rPr>
                <w:rFonts w:ascii="宋体" w:hAnsi="宋体" w:hint="eastAsia"/>
                <w:szCs w:val="21"/>
              </w:rPr>
              <w:t>化学发光</w:t>
            </w:r>
            <w:r>
              <w:rPr>
                <w:rFonts w:ascii="宋体" w:hAnsi="宋体" w:hint="eastAsia"/>
                <w:szCs w:val="21"/>
              </w:rPr>
              <w:t>业务</w:t>
            </w:r>
            <w:r w:rsidRPr="00A83F6D">
              <w:rPr>
                <w:rFonts w:ascii="宋体" w:hAnsi="宋体" w:hint="eastAsia"/>
                <w:szCs w:val="21"/>
              </w:rPr>
              <w:t>还处于</w:t>
            </w:r>
            <w:r>
              <w:rPr>
                <w:rFonts w:ascii="宋体" w:hAnsi="宋体" w:hint="eastAsia"/>
                <w:szCs w:val="21"/>
              </w:rPr>
              <w:t>市场导入</w:t>
            </w:r>
            <w:r w:rsidRPr="00A83F6D">
              <w:rPr>
                <w:rFonts w:ascii="宋体" w:hAnsi="宋体" w:hint="eastAsia"/>
                <w:szCs w:val="21"/>
              </w:rPr>
              <w:t>阶段，</w:t>
            </w:r>
            <w:r>
              <w:rPr>
                <w:rFonts w:ascii="宋体" w:hAnsi="宋体" w:hint="eastAsia"/>
                <w:szCs w:val="21"/>
              </w:rPr>
              <w:t>前三季度</w:t>
            </w:r>
            <w:r w:rsidRPr="00A83F6D">
              <w:rPr>
                <w:rFonts w:ascii="宋体" w:hAnsi="宋体" w:hint="eastAsia"/>
                <w:szCs w:val="21"/>
              </w:rPr>
              <w:t>整体业绩贡献比较小。目前</w:t>
            </w:r>
            <w:r>
              <w:rPr>
                <w:rFonts w:ascii="宋体" w:hAnsi="宋体" w:hint="eastAsia"/>
                <w:szCs w:val="21"/>
              </w:rPr>
              <w:t>已经有</w:t>
            </w:r>
            <w:r w:rsidRPr="00A83F6D">
              <w:rPr>
                <w:rFonts w:ascii="宋体" w:hAnsi="宋体" w:hint="eastAsia"/>
                <w:szCs w:val="21"/>
              </w:rPr>
              <w:t>33个产品完成注册。</w:t>
            </w:r>
            <w:r>
              <w:rPr>
                <w:rFonts w:ascii="宋体" w:hAnsi="宋体" w:hint="eastAsia"/>
                <w:szCs w:val="21"/>
              </w:rPr>
              <w:t>预计</w:t>
            </w:r>
            <w:r w:rsidRPr="00A83F6D">
              <w:rPr>
                <w:rFonts w:ascii="宋体" w:hAnsi="宋体" w:hint="eastAsia"/>
                <w:szCs w:val="21"/>
              </w:rPr>
              <w:t>明年</w:t>
            </w:r>
            <w:r>
              <w:rPr>
                <w:rFonts w:ascii="宋体" w:hAnsi="宋体" w:hint="eastAsia"/>
                <w:szCs w:val="21"/>
              </w:rPr>
              <w:t>可以实现较快收入增长</w:t>
            </w:r>
            <w:r w:rsidRPr="00A83F6D">
              <w:rPr>
                <w:rFonts w:ascii="宋体" w:hAnsi="宋体" w:hint="eastAsia"/>
                <w:szCs w:val="21"/>
              </w:rPr>
              <w:t>，带来实际的财务贡献。化学发光</w:t>
            </w:r>
            <w:r>
              <w:rPr>
                <w:rFonts w:ascii="宋体" w:hAnsi="宋体" w:hint="eastAsia"/>
                <w:szCs w:val="21"/>
              </w:rPr>
              <w:t>业务</w:t>
            </w:r>
            <w:r w:rsidRPr="00A83F6D">
              <w:rPr>
                <w:rFonts w:ascii="宋体" w:hAnsi="宋体" w:hint="eastAsia"/>
                <w:szCs w:val="21"/>
              </w:rPr>
              <w:t>作为</w:t>
            </w:r>
            <w:r>
              <w:rPr>
                <w:rFonts w:ascii="宋体" w:hAnsi="宋体" w:hint="eastAsia"/>
                <w:szCs w:val="21"/>
              </w:rPr>
              <w:t>公司重点投入并看好未来</w:t>
            </w:r>
            <w:r w:rsidRPr="00A83F6D">
              <w:rPr>
                <w:rFonts w:ascii="宋体" w:hAnsi="宋体" w:hint="eastAsia"/>
                <w:szCs w:val="21"/>
              </w:rPr>
              <w:t>增长的一个</w:t>
            </w:r>
            <w:r>
              <w:rPr>
                <w:rFonts w:ascii="宋体" w:hAnsi="宋体" w:hint="eastAsia"/>
                <w:szCs w:val="21"/>
              </w:rPr>
              <w:t>细分业务领域，</w:t>
            </w:r>
            <w:r w:rsidRPr="00A83F6D">
              <w:rPr>
                <w:rFonts w:ascii="宋体" w:hAnsi="宋体" w:hint="eastAsia"/>
                <w:szCs w:val="21"/>
              </w:rPr>
              <w:t>除了自身已经上市的自产系列，同时也签了Biokit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83F6D">
              <w:rPr>
                <w:rFonts w:ascii="宋体" w:hAnsi="宋体" w:hint="eastAsia"/>
                <w:szCs w:val="21"/>
              </w:rPr>
              <w:t>的国内代理业务，</w:t>
            </w:r>
            <w:r>
              <w:rPr>
                <w:rFonts w:ascii="宋体" w:hAnsi="宋体" w:hint="eastAsia"/>
                <w:szCs w:val="21"/>
              </w:rPr>
              <w:t>通过</w:t>
            </w:r>
            <w:r w:rsidRPr="00A83F6D">
              <w:rPr>
                <w:rFonts w:ascii="宋体" w:hAnsi="宋体" w:hint="eastAsia"/>
                <w:szCs w:val="21"/>
              </w:rPr>
              <w:t>自产产品及代理产品作为产品组合，为终端提供更多选择。希望明年自产产品销售上升包括代理产品上市，化学发光业务能够实现较好的增长。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Q4:之前并购</w:t>
            </w:r>
            <w:r>
              <w:rPr>
                <w:rFonts w:ascii="宋体" w:hAnsi="宋体" w:hint="eastAsia"/>
                <w:szCs w:val="21"/>
              </w:rPr>
              <w:t>意大利</w:t>
            </w:r>
            <w:r w:rsidRPr="00A83F6D">
              <w:rPr>
                <w:rFonts w:ascii="宋体" w:hAnsi="宋体" w:hint="eastAsia"/>
                <w:szCs w:val="21"/>
              </w:rPr>
              <w:t>T</w:t>
            </w:r>
            <w:r>
              <w:rPr>
                <w:rFonts w:ascii="宋体" w:hAnsi="宋体" w:hint="eastAsia"/>
                <w:szCs w:val="21"/>
              </w:rPr>
              <w:t>G</w:t>
            </w:r>
            <w:r w:rsidRPr="00A83F6D">
              <w:rPr>
                <w:rFonts w:ascii="宋体" w:hAnsi="宋体" w:hint="eastAsia"/>
                <w:szCs w:val="21"/>
              </w:rPr>
              <w:t>S，和</w:t>
            </w:r>
            <w:r>
              <w:rPr>
                <w:rFonts w:ascii="宋体" w:hAnsi="宋体" w:hint="eastAsia"/>
                <w:szCs w:val="21"/>
              </w:rPr>
              <w:t>今年</w:t>
            </w:r>
            <w:r w:rsidRPr="00A83F6D">
              <w:rPr>
                <w:rFonts w:ascii="宋体" w:hAnsi="宋体" w:hint="eastAsia"/>
                <w:szCs w:val="21"/>
              </w:rPr>
              <w:t>西班牙Biokit的</w:t>
            </w:r>
            <w:r>
              <w:rPr>
                <w:rFonts w:ascii="宋体" w:hAnsi="宋体" w:hint="eastAsia"/>
                <w:szCs w:val="21"/>
              </w:rPr>
              <w:t>引进，</w:t>
            </w:r>
            <w:r w:rsidRPr="00A83F6D">
              <w:rPr>
                <w:rFonts w:ascii="宋体" w:hAnsi="宋体" w:hint="eastAsia"/>
                <w:szCs w:val="21"/>
              </w:rPr>
              <w:t>市场定位有何不同，公司怎么整合？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A4:去年收购的意大利T</w:t>
            </w:r>
            <w:r>
              <w:rPr>
                <w:rFonts w:ascii="宋体" w:hAnsi="宋体" w:hint="eastAsia"/>
                <w:szCs w:val="21"/>
              </w:rPr>
              <w:t>G</w:t>
            </w:r>
            <w:r w:rsidRPr="00A83F6D">
              <w:rPr>
                <w:rFonts w:ascii="宋体" w:hAnsi="宋体" w:hint="eastAsia"/>
                <w:szCs w:val="21"/>
              </w:rPr>
              <w:t>S，有非常好的化学发光</w:t>
            </w:r>
            <w:r>
              <w:rPr>
                <w:rFonts w:ascii="宋体" w:hAnsi="宋体" w:hint="eastAsia"/>
                <w:szCs w:val="21"/>
              </w:rPr>
              <w:t>仪器</w:t>
            </w:r>
            <w:r w:rsidRPr="00A83F6D">
              <w:rPr>
                <w:rFonts w:ascii="宋体" w:hAnsi="宋体" w:hint="eastAsia"/>
                <w:szCs w:val="21"/>
              </w:rPr>
              <w:t>平台和试剂</w:t>
            </w:r>
            <w:r>
              <w:rPr>
                <w:rFonts w:ascii="宋体" w:hAnsi="宋体" w:hint="eastAsia"/>
                <w:szCs w:val="21"/>
              </w:rPr>
              <w:t>组合，在技术上明显领先于国内生产企业</w:t>
            </w:r>
            <w:r w:rsidRPr="00A83F6D">
              <w:rPr>
                <w:rFonts w:ascii="宋体" w:hAnsi="宋体" w:hint="eastAsia"/>
                <w:szCs w:val="21"/>
              </w:rPr>
              <w:t>。我们现在</w:t>
            </w:r>
            <w:r>
              <w:rPr>
                <w:rFonts w:ascii="宋体" w:hAnsi="宋体" w:hint="eastAsia"/>
                <w:szCs w:val="21"/>
              </w:rPr>
              <w:t>引进</w:t>
            </w:r>
            <w:r w:rsidRPr="00A83F6D">
              <w:rPr>
                <w:rFonts w:ascii="宋体" w:hAnsi="宋体" w:hint="eastAsia"/>
                <w:szCs w:val="21"/>
              </w:rPr>
              <w:t>的西班牙</w:t>
            </w:r>
            <w:r>
              <w:rPr>
                <w:rFonts w:ascii="宋体" w:hAnsi="宋体"/>
                <w:szCs w:val="21"/>
              </w:rPr>
              <w:t>B</w:t>
            </w:r>
            <w:r w:rsidRPr="00A83F6D">
              <w:rPr>
                <w:rFonts w:ascii="宋体" w:hAnsi="宋体" w:hint="eastAsia"/>
                <w:szCs w:val="21"/>
              </w:rPr>
              <w:t>iokit</w:t>
            </w:r>
            <w:r>
              <w:rPr>
                <w:rFonts w:ascii="宋体" w:hAnsi="宋体" w:hint="eastAsia"/>
                <w:szCs w:val="21"/>
              </w:rPr>
              <w:t>系列产品</w:t>
            </w:r>
            <w:r w:rsidRPr="00A83F6D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是有不同的市场定位</w:t>
            </w:r>
            <w:r w:rsidRPr="00A83F6D">
              <w:rPr>
                <w:rFonts w:ascii="宋体" w:hAnsi="宋体" w:hint="eastAsia"/>
                <w:szCs w:val="21"/>
              </w:rPr>
              <w:t>。自产的</w:t>
            </w:r>
            <w:r>
              <w:rPr>
                <w:rFonts w:ascii="宋体" w:hAnsi="宋体" w:hint="eastAsia"/>
                <w:szCs w:val="21"/>
              </w:rPr>
              <w:t>卓越</w:t>
            </w:r>
            <w:r w:rsidRPr="00A83F6D">
              <w:rPr>
                <w:rFonts w:ascii="宋体" w:hAnsi="宋体" w:hint="eastAsia"/>
                <w:szCs w:val="21"/>
              </w:rPr>
              <w:t>系列定位在二级</w:t>
            </w:r>
            <w:r>
              <w:rPr>
                <w:rFonts w:ascii="宋体" w:hAnsi="宋体" w:hint="eastAsia"/>
                <w:szCs w:val="21"/>
              </w:rPr>
              <w:t>市场</w:t>
            </w:r>
            <w:r w:rsidRPr="00A83F6D">
              <w:rPr>
                <w:rFonts w:ascii="宋体" w:hAnsi="宋体" w:hint="eastAsia"/>
                <w:szCs w:val="21"/>
              </w:rPr>
              <w:t>，T</w:t>
            </w:r>
            <w:r>
              <w:rPr>
                <w:rFonts w:ascii="宋体" w:hAnsi="宋体" w:hint="eastAsia"/>
                <w:szCs w:val="21"/>
              </w:rPr>
              <w:t>G</w:t>
            </w:r>
            <w:r w:rsidRPr="00A83F6D">
              <w:rPr>
                <w:rFonts w:ascii="宋体" w:hAnsi="宋体" w:hint="eastAsia"/>
                <w:szCs w:val="21"/>
              </w:rPr>
              <w:t>S未来定位中高端</w:t>
            </w:r>
            <w:r>
              <w:rPr>
                <w:rFonts w:ascii="宋体" w:hAnsi="宋体" w:hint="eastAsia"/>
                <w:szCs w:val="21"/>
              </w:rPr>
              <w:t>细分市场</w:t>
            </w:r>
            <w:r w:rsidRPr="00A83F6D">
              <w:rPr>
                <w:rFonts w:ascii="宋体" w:hAnsi="宋体" w:hint="eastAsia"/>
                <w:szCs w:val="21"/>
              </w:rPr>
              <w:t>，和进口产品竞争。西班牙</w:t>
            </w:r>
            <w:r>
              <w:rPr>
                <w:rFonts w:ascii="宋体" w:hAnsi="宋体"/>
                <w:szCs w:val="21"/>
              </w:rPr>
              <w:t>B</w:t>
            </w:r>
            <w:r w:rsidRPr="00A83F6D">
              <w:rPr>
                <w:rFonts w:ascii="宋体" w:hAnsi="宋体" w:hint="eastAsia"/>
                <w:szCs w:val="21"/>
              </w:rPr>
              <w:t>iokit</w:t>
            </w:r>
            <w:r>
              <w:rPr>
                <w:rFonts w:ascii="宋体" w:hAnsi="宋体" w:hint="eastAsia"/>
                <w:szCs w:val="21"/>
              </w:rPr>
              <w:t>系列</w:t>
            </w:r>
            <w:r w:rsidRPr="00A83F6D">
              <w:rPr>
                <w:rFonts w:ascii="宋体" w:hAnsi="宋体" w:hint="eastAsia"/>
                <w:szCs w:val="21"/>
              </w:rPr>
              <w:t>，是一种</w:t>
            </w:r>
            <w:r>
              <w:rPr>
                <w:rFonts w:ascii="宋体" w:hAnsi="宋体" w:hint="eastAsia"/>
                <w:szCs w:val="21"/>
              </w:rPr>
              <w:t>相当</w:t>
            </w:r>
            <w:r w:rsidRPr="00A83F6D">
              <w:rPr>
                <w:rFonts w:ascii="宋体" w:hAnsi="宋体" w:hint="eastAsia"/>
                <w:szCs w:val="21"/>
              </w:rPr>
              <w:t>轻巧的小型</w:t>
            </w:r>
            <w:r>
              <w:rPr>
                <w:rFonts w:ascii="宋体" w:hAnsi="宋体" w:hint="eastAsia"/>
                <w:szCs w:val="21"/>
              </w:rPr>
              <w:t>仪器</w:t>
            </w:r>
            <w:r w:rsidRPr="00A83F6D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可以满足不同终端市场的差异化需求，该仪器</w:t>
            </w:r>
            <w:r w:rsidRPr="00180D70">
              <w:rPr>
                <w:rFonts w:ascii="宋体" w:hAnsi="宋体"/>
                <w:szCs w:val="21"/>
              </w:rPr>
              <w:t>设计精密小巧，使用方便，加上其配套的多项</w:t>
            </w:r>
            <w:r w:rsidRPr="00180D70">
              <w:rPr>
                <w:rFonts w:ascii="宋体" w:hAnsi="宋体" w:hint="eastAsia"/>
                <w:szCs w:val="21"/>
              </w:rPr>
              <w:t>高质量</w:t>
            </w:r>
            <w:r w:rsidRPr="00180D70">
              <w:rPr>
                <w:rFonts w:ascii="宋体" w:hAnsi="宋体"/>
                <w:szCs w:val="21"/>
              </w:rPr>
              <w:t>免疫检测试剂，</w:t>
            </w:r>
            <w:r w:rsidRPr="00180D70">
              <w:rPr>
                <w:rFonts w:ascii="宋体" w:hAnsi="宋体" w:hint="eastAsia"/>
                <w:szCs w:val="21"/>
              </w:rPr>
              <w:t>可以</w:t>
            </w:r>
            <w:r w:rsidRPr="00180D70">
              <w:rPr>
                <w:rFonts w:ascii="宋体" w:hAnsi="宋体"/>
                <w:szCs w:val="21"/>
              </w:rPr>
              <w:t>为国内</w:t>
            </w:r>
            <w:r w:rsidRPr="00180D70">
              <w:rPr>
                <w:rFonts w:ascii="宋体" w:hAnsi="宋体" w:hint="eastAsia"/>
                <w:szCs w:val="21"/>
              </w:rPr>
              <w:t>各类医疗机构提供</w:t>
            </w:r>
            <w:r w:rsidRPr="00180D70">
              <w:rPr>
                <w:rFonts w:ascii="宋体" w:hAnsi="宋体"/>
                <w:szCs w:val="21"/>
              </w:rPr>
              <w:t>灵活高效的解决方案</w:t>
            </w:r>
            <w:r w:rsidRPr="00180D70">
              <w:rPr>
                <w:rFonts w:ascii="宋体" w:hAnsi="宋体" w:hint="eastAsia"/>
                <w:szCs w:val="21"/>
              </w:rPr>
              <w:t>。包括TORCH系列产品线在内的诸多传染病检测项目已经完成国内注册，可以快速进入孕检市场等细分领域，满足二胎政策带来的孕检市场快速增长需求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A83F6D">
              <w:rPr>
                <w:rFonts w:ascii="宋体" w:hAnsi="宋体" w:hint="eastAsia"/>
                <w:szCs w:val="21"/>
              </w:rPr>
              <w:t>所以三者是不同的</w:t>
            </w:r>
            <w:r>
              <w:rPr>
                <w:rFonts w:ascii="宋体" w:hAnsi="宋体" w:hint="eastAsia"/>
                <w:szCs w:val="21"/>
              </w:rPr>
              <w:t>市场</w:t>
            </w:r>
            <w:r w:rsidRPr="00A83F6D">
              <w:rPr>
                <w:rFonts w:ascii="宋体" w:hAnsi="宋体" w:hint="eastAsia"/>
                <w:szCs w:val="21"/>
              </w:rPr>
              <w:t>定位</w:t>
            </w:r>
            <w:r>
              <w:rPr>
                <w:rFonts w:ascii="宋体" w:hAnsi="宋体" w:hint="eastAsia"/>
                <w:szCs w:val="21"/>
              </w:rPr>
              <w:t>，互为补充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Q5：分子诊断业务去年公司有很多中标，明年增速会是什么表现？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lastRenderedPageBreak/>
              <w:t>A5：血筛</w:t>
            </w:r>
            <w:r>
              <w:rPr>
                <w:rFonts w:ascii="宋体" w:hAnsi="宋体" w:hint="eastAsia"/>
                <w:szCs w:val="21"/>
              </w:rPr>
              <w:t>招标受益于国家政策</w:t>
            </w:r>
            <w:r w:rsidRPr="00A83F6D">
              <w:rPr>
                <w:rFonts w:ascii="宋体" w:hAnsi="宋体" w:hint="eastAsia"/>
                <w:szCs w:val="21"/>
              </w:rPr>
              <w:t>，全国所有血站都在</w:t>
            </w:r>
            <w:r>
              <w:rPr>
                <w:rFonts w:ascii="宋体" w:hAnsi="宋体" w:hint="eastAsia"/>
                <w:szCs w:val="21"/>
              </w:rPr>
              <w:t>开展</w:t>
            </w:r>
            <w:r w:rsidRPr="00A83F6D">
              <w:rPr>
                <w:rFonts w:ascii="宋体" w:hAnsi="宋体" w:hint="eastAsia"/>
                <w:szCs w:val="21"/>
              </w:rPr>
              <w:t>，给我们带来很好的</w:t>
            </w:r>
            <w:r>
              <w:rPr>
                <w:rFonts w:ascii="宋体" w:hAnsi="宋体" w:hint="eastAsia"/>
                <w:szCs w:val="21"/>
              </w:rPr>
              <w:t>发展</w:t>
            </w:r>
            <w:r w:rsidRPr="00A83F6D">
              <w:rPr>
                <w:rFonts w:ascii="宋体" w:hAnsi="宋体" w:hint="eastAsia"/>
                <w:szCs w:val="21"/>
              </w:rPr>
              <w:t>机会。因为今年</w:t>
            </w:r>
            <w:r>
              <w:rPr>
                <w:rFonts w:ascii="宋体" w:hAnsi="宋体" w:hint="eastAsia"/>
                <w:szCs w:val="21"/>
              </w:rPr>
              <w:t>是招标后实际业务开展</w:t>
            </w:r>
            <w:r w:rsidRPr="00A83F6D">
              <w:rPr>
                <w:rFonts w:ascii="宋体" w:hAnsi="宋体" w:hint="eastAsia"/>
                <w:szCs w:val="21"/>
              </w:rPr>
              <w:t>第一年，所以我们希望对现在已中标终端的</w:t>
            </w:r>
            <w:r>
              <w:rPr>
                <w:rFonts w:ascii="宋体" w:hAnsi="宋体" w:hint="eastAsia"/>
                <w:szCs w:val="21"/>
              </w:rPr>
              <w:t>全年使用情况进行更系统的汇总整理</w:t>
            </w:r>
            <w:r w:rsidRPr="00A83F6D">
              <w:rPr>
                <w:rFonts w:ascii="宋体" w:hAnsi="宋体" w:hint="eastAsia"/>
                <w:szCs w:val="21"/>
              </w:rPr>
              <w:t>，明年希望在已占领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A83F6D">
              <w:rPr>
                <w:rFonts w:ascii="宋体" w:hAnsi="宋体" w:hint="eastAsia"/>
                <w:szCs w:val="21"/>
              </w:rPr>
              <w:t>终端市场找到更多机会，</w:t>
            </w:r>
            <w:r>
              <w:rPr>
                <w:rFonts w:ascii="宋体" w:hAnsi="宋体" w:hint="eastAsia"/>
                <w:szCs w:val="21"/>
              </w:rPr>
              <w:t>实现持续稳定较快的销售增长。</w:t>
            </w:r>
            <w:r w:rsidRPr="00A83F6D" w:rsidDel="00817369">
              <w:rPr>
                <w:rFonts w:ascii="宋体" w:hAnsi="宋体" w:hint="eastAsia"/>
                <w:szCs w:val="21"/>
              </w:rPr>
              <w:t xml:space="preserve"> 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Q6:通许医院合作金额、投入产出经济效益如何？和医院共管政策有什么障碍？目前大部分检验科仪器投资的状况，对我们财务有什么影响？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A6:从项目角度讲，</w:t>
            </w:r>
            <w:r>
              <w:rPr>
                <w:rFonts w:ascii="宋体" w:hAnsi="宋体" w:hint="eastAsia"/>
                <w:szCs w:val="21"/>
              </w:rPr>
              <w:t>我们做过严格的项目分析和评估，会有不错的经济效益。对公司来讲，</w:t>
            </w:r>
            <w:r w:rsidRPr="00A83F6D">
              <w:rPr>
                <w:rFonts w:ascii="宋体" w:hAnsi="宋体" w:hint="eastAsia"/>
                <w:szCs w:val="21"/>
              </w:rPr>
              <w:t>更多</w:t>
            </w:r>
            <w:r>
              <w:rPr>
                <w:rFonts w:ascii="宋体" w:hAnsi="宋体" w:hint="eastAsia"/>
                <w:szCs w:val="21"/>
              </w:rPr>
              <w:t>意义</w:t>
            </w:r>
            <w:r w:rsidRPr="00A83F6D">
              <w:rPr>
                <w:rFonts w:ascii="宋体" w:hAnsi="宋体" w:hint="eastAsia"/>
                <w:szCs w:val="21"/>
              </w:rPr>
              <w:t>在于营销模式的创新，去年</w:t>
            </w:r>
            <w:r>
              <w:rPr>
                <w:rFonts w:ascii="宋体" w:hAnsi="宋体" w:hint="eastAsia"/>
                <w:szCs w:val="21"/>
              </w:rPr>
              <w:t>公司</w:t>
            </w:r>
            <w:r w:rsidRPr="00A83F6D">
              <w:rPr>
                <w:rFonts w:ascii="宋体" w:hAnsi="宋体" w:hint="eastAsia"/>
                <w:szCs w:val="21"/>
              </w:rPr>
              <w:t>已经</w:t>
            </w:r>
            <w:r>
              <w:rPr>
                <w:rFonts w:ascii="宋体" w:hAnsi="宋体" w:hint="eastAsia"/>
                <w:szCs w:val="21"/>
              </w:rPr>
              <w:t>和康圣环球、上海医药作了战略合作，</w:t>
            </w:r>
            <w:r w:rsidRPr="00180D70">
              <w:rPr>
                <w:rFonts w:ascii="宋体" w:hAnsi="宋体" w:hint="eastAsia"/>
                <w:szCs w:val="21"/>
              </w:rPr>
              <w:t>借助专业合作伙伴的平台资源，进一步提高终端市场的服务能力。</w:t>
            </w:r>
            <w:r w:rsidRPr="00180D70">
              <w:rPr>
                <w:rFonts w:ascii="宋体" w:hAnsi="宋体"/>
                <w:szCs w:val="21"/>
              </w:rPr>
              <w:t>通过此次与</w:t>
            </w:r>
            <w:r w:rsidRPr="00180D70">
              <w:rPr>
                <w:rFonts w:ascii="宋体" w:hAnsi="宋体" w:hint="eastAsia"/>
                <w:szCs w:val="21"/>
              </w:rPr>
              <w:t>通许县人民医院达成</w:t>
            </w:r>
            <w:r w:rsidRPr="00180D70">
              <w:rPr>
                <w:rFonts w:ascii="宋体" w:hAnsi="宋体"/>
                <w:szCs w:val="21"/>
              </w:rPr>
              <w:t>的</w:t>
            </w:r>
            <w:r w:rsidRPr="00180D70">
              <w:rPr>
                <w:rFonts w:ascii="宋体" w:hAnsi="宋体" w:hint="eastAsia"/>
                <w:szCs w:val="21"/>
              </w:rPr>
              <w:t>集中采购统一配送业务</w:t>
            </w:r>
            <w:r w:rsidRPr="00180D70">
              <w:rPr>
                <w:rFonts w:ascii="宋体" w:hAnsi="宋体"/>
                <w:szCs w:val="21"/>
              </w:rPr>
              <w:t>合作，</w:t>
            </w:r>
            <w:r w:rsidRPr="00180D70">
              <w:rPr>
                <w:rFonts w:ascii="宋体" w:hAnsi="宋体" w:hint="eastAsia"/>
                <w:szCs w:val="21"/>
              </w:rPr>
              <w:t>创</w:t>
            </w:r>
            <w:r w:rsidRPr="00180D70">
              <w:rPr>
                <w:rFonts w:ascii="宋体" w:hAnsi="宋体"/>
                <w:szCs w:val="21"/>
              </w:rPr>
              <w:t>新</w:t>
            </w:r>
            <w:r w:rsidRPr="00180D70">
              <w:rPr>
                <w:rFonts w:ascii="宋体" w:hAnsi="宋体" w:hint="eastAsia"/>
                <w:szCs w:val="21"/>
              </w:rPr>
              <w:t>公司经营</w:t>
            </w:r>
            <w:r w:rsidRPr="00180D70">
              <w:rPr>
                <w:rFonts w:ascii="宋体" w:hAnsi="宋体"/>
                <w:szCs w:val="21"/>
              </w:rPr>
              <w:t>业务模式，延伸产业链，发挥</w:t>
            </w:r>
            <w:r w:rsidRPr="00180D70">
              <w:rPr>
                <w:rFonts w:ascii="宋体" w:hAnsi="宋体" w:hint="eastAsia"/>
                <w:szCs w:val="21"/>
              </w:rPr>
              <w:t>公司全产品线</w:t>
            </w:r>
            <w:r w:rsidRPr="00180D70">
              <w:rPr>
                <w:rFonts w:ascii="宋体" w:hAnsi="宋体"/>
                <w:szCs w:val="21"/>
              </w:rPr>
              <w:t>的集成优势，</w:t>
            </w:r>
            <w:r w:rsidRPr="00180D70">
              <w:rPr>
                <w:rFonts w:ascii="宋体" w:hAnsi="宋体" w:hint="eastAsia"/>
                <w:szCs w:val="21"/>
              </w:rPr>
              <w:t>拉动公司自产试剂仪器及代理产品的销售，进一步提高科华品牌对终端的服务覆盖能力</w:t>
            </w:r>
            <w:r>
              <w:rPr>
                <w:rFonts w:ascii="宋体" w:hAnsi="宋体" w:hint="eastAsia"/>
                <w:szCs w:val="21"/>
              </w:rPr>
              <w:t>，同时也降低了医院的集中采购成本，实现双赢。公司也会努力寻找更多的终端业务合作机会，</w:t>
            </w:r>
            <w:r w:rsidRPr="00A83F6D">
              <w:rPr>
                <w:rFonts w:ascii="宋体" w:hAnsi="宋体" w:hint="eastAsia"/>
                <w:szCs w:val="21"/>
              </w:rPr>
              <w:t>希望有更多科华的产品</w:t>
            </w:r>
            <w:r>
              <w:rPr>
                <w:rFonts w:ascii="宋体" w:hAnsi="宋体" w:hint="eastAsia"/>
                <w:szCs w:val="21"/>
              </w:rPr>
              <w:t>服务</w:t>
            </w:r>
            <w:r w:rsidRPr="00A83F6D">
              <w:rPr>
                <w:rFonts w:ascii="宋体" w:hAnsi="宋体" w:hint="eastAsia"/>
                <w:szCs w:val="21"/>
              </w:rPr>
              <w:t>到终端。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 xml:space="preserve">Q7:销售管理费用率略有上升，什么原因？ 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A7:</w:t>
            </w:r>
            <w:r>
              <w:rPr>
                <w:rFonts w:ascii="宋体" w:hAnsi="宋体" w:hint="eastAsia"/>
                <w:szCs w:val="21"/>
              </w:rPr>
              <w:t>报告期内，研发投入及新业务开展带来的销售费用有一定增加，使报告期的净利润增长低于销售收入的增速。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Q8:代理业务和自产的比例如何？以后的发展方向，会提高还是降低代理占比？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A8:</w:t>
            </w:r>
            <w:r>
              <w:rPr>
                <w:rFonts w:ascii="宋体" w:hAnsi="宋体" w:hint="eastAsia"/>
                <w:szCs w:val="21"/>
              </w:rPr>
              <w:t>公司</w:t>
            </w:r>
            <w:r w:rsidRPr="00A83F6D">
              <w:rPr>
                <w:rFonts w:ascii="宋体" w:hAnsi="宋体" w:hint="eastAsia"/>
                <w:szCs w:val="21"/>
              </w:rPr>
              <w:t>代理</w:t>
            </w:r>
            <w:r>
              <w:rPr>
                <w:rFonts w:ascii="宋体" w:hAnsi="宋体" w:hint="eastAsia"/>
                <w:szCs w:val="21"/>
              </w:rPr>
              <w:t>业务包含了</w:t>
            </w:r>
            <w:r w:rsidRPr="00A83F6D">
              <w:rPr>
                <w:rFonts w:ascii="宋体" w:hAnsi="宋体" w:hint="eastAsia"/>
                <w:szCs w:val="21"/>
              </w:rPr>
              <w:t>几个产品，</w:t>
            </w:r>
            <w:r>
              <w:rPr>
                <w:rFonts w:ascii="宋体" w:hAnsi="宋体" w:hint="eastAsia"/>
                <w:szCs w:val="21"/>
              </w:rPr>
              <w:t>包括希森美康等知名品牌产品</w:t>
            </w:r>
            <w:r w:rsidRPr="00A83F6D">
              <w:rPr>
                <w:rFonts w:ascii="宋体" w:hAnsi="宋体" w:hint="eastAsia"/>
                <w:szCs w:val="21"/>
              </w:rPr>
              <w:t>，后续发展代理</w:t>
            </w:r>
            <w:r>
              <w:rPr>
                <w:rFonts w:ascii="宋体" w:hAnsi="宋体" w:hint="eastAsia"/>
                <w:szCs w:val="21"/>
              </w:rPr>
              <w:t>业务</w:t>
            </w:r>
            <w:r w:rsidRPr="00A83F6D">
              <w:rPr>
                <w:rFonts w:ascii="宋体" w:hAnsi="宋体" w:hint="eastAsia"/>
                <w:szCs w:val="21"/>
              </w:rPr>
              <w:t>会保持稳定</w:t>
            </w:r>
            <w:r>
              <w:rPr>
                <w:rFonts w:ascii="宋体" w:hAnsi="宋体" w:hint="eastAsia"/>
                <w:szCs w:val="21"/>
              </w:rPr>
              <w:t>增长</w:t>
            </w:r>
            <w:r w:rsidRPr="00A83F6D">
              <w:rPr>
                <w:rFonts w:ascii="宋体" w:hAnsi="宋体" w:hint="eastAsia"/>
                <w:szCs w:val="21"/>
              </w:rPr>
              <w:t>状态，产品会</w:t>
            </w:r>
            <w:r>
              <w:rPr>
                <w:rFonts w:ascii="宋体" w:hAnsi="宋体" w:hint="eastAsia"/>
                <w:szCs w:val="21"/>
              </w:rPr>
              <w:t>进一步</w:t>
            </w:r>
            <w:r w:rsidRPr="00A83F6D">
              <w:rPr>
                <w:rFonts w:ascii="宋体" w:hAnsi="宋体" w:hint="eastAsia"/>
                <w:szCs w:val="21"/>
              </w:rPr>
              <w:t>丰富，</w:t>
            </w:r>
            <w:r>
              <w:rPr>
                <w:rFonts w:ascii="宋体" w:hAnsi="宋体" w:hint="eastAsia"/>
                <w:szCs w:val="21"/>
              </w:rPr>
              <w:t>使公司对</w:t>
            </w:r>
            <w:r w:rsidRPr="00A83F6D">
              <w:rPr>
                <w:rFonts w:ascii="宋体" w:hAnsi="宋体" w:hint="eastAsia"/>
                <w:szCs w:val="21"/>
              </w:rPr>
              <w:t>终端的服务具备更大的优势，引入优秀产品辐射更大范围</w:t>
            </w:r>
            <w:r>
              <w:rPr>
                <w:rFonts w:ascii="宋体" w:hAnsi="宋体" w:hint="eastAsia"/>
                <w:szCs w:val="21"/>
              </w:rPr>
              <w:t>，同时也带动自产产品的销售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Q9:以前做了一系列对外合作及并购，体量不是很大，之后会不会考虑利润体量较大的标的？明年能不能看到一些结果？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A9: 方源</w:t>
            </w:r>
            <w:r>
              <w:rPr>
                <w:rFonts w:ascii="宋体" w:hAnsi="宋体" w:hint="eastAsia"/>
                <w:szCs w:val="21"/>
              </w:rPr>
              <w:t>入主</w:t>
            </w:r>
            <w:r w:rsidRPr="00A83F6D">
              <w:rPr>
                <w:rFonts w:ascii="宋体" w:hAnsi="宋体" w:hint="eastAsia"/>
                <w:szCs w:val="21"/>
              </w:rPr>
              <w:t>之后</w:t>
            </w:r>
            <w:r>
              <w:rPr>
                <w:rFonts w:ascii="宋体" w:hAnsi="宋体" w:hint="eastAsia"/>
                <w:szCs w:val="21"/>
              </w:rPr>
              <w:t>，已经确定了“内生增长+外延并购”的公司发展战略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 w:rsidRPr="00A83F6D">
              <w:rPr>
                <w:rFonts w:ascii="宋体" w:hAnsi="宋体"/>
                <w:szCs w:val="21"/>
              </w:rPr>
              <w:t>T</w:t>
            </w:r>
            <w:r>
              <w:rPr>
                <w:rFonts w:ascii="宋体" w:hAnsi="宋体" w:hint="eastAsia"/>
                <w:szCs w:val="21"/>
              </w:rPr>
              <w:t>G</w:t>
            </w:r>
            <w:r w:rsidRPr="00A83F6D">
              <w:rPr>
                <w:rFonts w:ascii="宋体" w:hAnsi="宋体" w:hint="eastAsia"/>
                <w:szCs w:val="21"/>
              </w:rPr>
              <w:t>S</w:t>
            </w:r>
            <w:r>
              <w:rPr>
                <w:rFonts w:ascii="宋体" w:hAnsi="宋体" w:hint="eastAsia"/>
                <w:szCs w:val="21"/>
              </w:rPr>
              <w:t>项目公司更看重的是技术优势和发光产品的领先优势</w:t>
            </w:r>
            <w:r w:rsidRPr="00A83F6D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随着技术转移、国内注册临床的获批，新产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品实现国内上市后，业绩贡献将会显著提高，</w:t>
            </w:r>
            <w:r w:rsidRPr="00A83F6D">
              <w:rPr>
                <w:rFonts w:ascii="宋体" w:hAnsi="宋体" w:hint="eastAsia"/>
                <w:szCs w:val="21"/>
              </w:rPr>
              <w:t>对公司的</w:t>
            </w:r>
            <w:r>
              <w:rPr>
                <w:rFonts w:ascii="宋体" w:hAnsi="宋体" w:hint="eastAsia"/>
                <w:szCs w:val="21"/>
              </w:rPr>
              <w:t>短期利润贡献</w:t>
            </w:r>
            <w:r w:rsidRPr="00A83F6D">
              <w:rPr>
                <w:rFonts w:ascii="宋体" w:hAnsi="宋体" w:hint="eastAsia"/>
                <w:szCs w:val="21"/>
              </w:rPr>
              <w:t>不是很大</w:t>
            </w:r>
            <w:r>
              <w:rPr>
                <w:rFonts w:ascii="宋体" w:hAnsi="宋体" w:hint="eastAsia"/>
                <w:szCs w:val="21"/>
              </w:rPr>
              <w:t>。目前公司寻找的并购标的将会既</w:t>
            </w:r>
            <w:r>
              <w:rPr>
                <w:rFonts w:ascii="宋体" w:hAnsi="宋体" w:hint="eastAsia"/>
                <w:szCs w:val="21"/>
              </w:rPr>
              <w:t>要</w:t>
            </w:r>
            <w:r>
              <w:rPr>
                <w:rFonts w:ascii="宋体" w:hAnsi="宋体" w:hint="eastAsia"/>
                <w:szCs w:val="21"/>
              </w:rPr>
              <w:t>关注</w:t>
            </w:r>
            <w:r>
              <w:rPr>
                <w:rFonts w:ascii="宋体" w:hAnsi="宋体" w:hint="eastAsia"/>
                <w:szCs w:val="21"/>
              </w:rPr>
              <w:t>其</w:t>
            </w:r>
            <w:r w:rsidRPr="00A83F6D">
              <w:rPr>
                <w:rFonts w:ascii="宋体" w:hAnsi="宋体" w:hint="eastAsia"/>
                <w:szCs w:val="21"/>
              </w:rPr>
              <w:t>产品</w:t>
            </w:r>
            <w:r>
              <w:rPr>
                <w:rFonts w:ascii="宋体" w:hAnsi="宋体" w:hint="eastAsia"/>
                <w:szCs w:val="21"/>
              </w:rPr>
              <w:t>优势</w:t>
            </w:r>
            <w:r w:rsidRPr="00A83F6D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技术优势，又要考量</w:t>
            </w:r>
            <w:r>
              <w:rPr>
                <w:rFonts w:ascii="宋体" w:hAnsi="宋体" w:hint="eastAsia"/>
                <w:szCs w:val="21"/>
              </w:rPr>
              <w:t>其</w:t>
            </w:r>
            <w:r>
              <w:rPr>
                <w:rFonts w:ascii="宋体" w:hAnsi="宋体" w:hint="eastAsia"/>
                <w:szCs w:val="21"/>
              </w:rPr>
              <w:t>销售收入及利润贡献</w:t>
            </w:r>
            <w:r w:rsidRPr="00A83F6D">
              <w:rPr>
                <w:rFonts w:ascii="宋体" w:hAnsi="宋体" w:hint="eastAsia"/>
                <w:szCs w:val="21"/>
              </w:rPr>
              <w:t>，对公司短中</w:t>
            </w:r>
            <w:r>
              <w:rPr>
                <w:rFonts w:ascii="宋体" w:hAnsi="宋体" w:hint="eastAsia"/>
                <w:szCs w:val="21"/>
              </w:rPr>
              <w:t>长</w:t>
            </w:r>
            <w:r w:rsidRPr="00A83F6D">
              <w:rPr>
                <w:rFonts w:ascii="宋体" w:hAnsi="宋体" w:hint="eastAsia"/>
                <w:szCs w:val="21"/>
              </w:rPr>
              <w:t>期的财务效益</w:t>
            </w:r>
            <w:r>
              <w:rPr>
                <w:rFonts w:ascii="宋体" w:hAnsi="宋体" w:hint="eastAsia"/>
                <w:szCs w:val="21"/>
              </w:rPr>
              <w:t>都</w:t>
            </w:r>
            <w:r w:rsidRPr="00A83F6D"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>带来明显贡献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公司会全力推进并购项目的进展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</w:p>
          <w:p w:rsidR="00C73D78" w:rsidRDefault="00C73D78" w:rsidP="00C73D7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355FA2" w:rsidRPr="005D2045" w:rsidRDefault="00355FA2" w:rsidP="0060265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</w:tc>
      </w:tr>
      <w:tr w:rsidR="007B3A96" w:rsidRPr="007B3A96" w:rsidTr="00F41330">
        <w:tc>
          <w:tcPr>
            <w:tcW w:w="1908" w:type="dxa"/>
            <w:shd w:val="clear" w:color="auto" w:fill="auto"/>
            <w:vAlign w:val="center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614" w:type="dxa"/>
            <w:shd w:val="clear" w:color="auto" w:fill="auto"/>
          </w:tcPr>
          <w:p w:rsidR="00355FA2" w:rsidRPr="007B3A96" w:rsidRDefault="005D2045" w:rsidP="00675E0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2D4D70">
              <w:rPr>
                <w:rFonts w:ascii="宋体" w:hAnsi="宋体"/>
                <w:bCs/>
                <w:iCs/>
                <w:sz w:val="24"/>
                <w:szCs w:val="24"/>
              </w:rPr>
              <w:t>10</w:t>
            </w:r>
            <w:r w:rsidR="00770BFF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D4D70">
              <w:rPr>
                <w:rFonts w:ascii="宋体" w:hAnsi="宋体"/>
                <w:bCs/>
                <w:iCs/>
                <w:sz w:val="24"/>
                <w:szCs w:val="24"/>
              </w:rPr>
              <w:t>31</w:t>
            </w:r>
            <w:r w:rsidR="004352F3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602656" w:rsidRDefault="00602656" w:rsidP="00AC51E0">
      <w:pPr>
        <w:widowControl/>
        <w:jc w:val="left"/>
      </w:pPr>
    </w:p>
    <w:p w:rsidR="00F41330" w:rsidRDefault="00F41330" w:rsidP="00AC51E0">
      <w:pPr>
        <w:widowControl/>
        <w:jc w:val="left"/>
      </w:pPr>
      <w:r>
        <w:rPr>
          <w:rFonts w:hint="eastAsia"/>
        </w:rPr>
        <w:t>附</w:t>
      </w:r>
      <w:r>
        <w:t>：</w:t>
      </w:r>
      <w:r w:rsidR="007A3302">
        <w:rPr>
          <w:rFonts w:hint="eastAsia"/>
        </w:rPr>
        <w:t>调研名单</w:t>
      </w:r>
    </w:p>
    <w:p w:rsidR="00041F32" w:rsidRPr="00B57AE1" w:rsidRDefault="00F41330" w:rsidP="00041F32">
      <w:pPr>
        <w:widowControl/>
        <w:jc w:val="center"/>
        <w:rPr>
          <w:b/>
          <w:sz w:val="24"/>
        </w:rPr>
      </w:pPr>
      <w:r>
        <w:br w:type="page"/>
      </w:r>
      <w:r w:rsidR="00041F32" w:rsidRPr="00B57AE1">
        <w:rPr>
          <w:rFonts w:hint="eastAsia"/>
          <w:b/>
          <w:sz w:val="24"/>
        </w:rPr>
        <w:lastRenderedPageBreak/>
        <w:t>调研名单</w:t>
      </w:r>
    </w:p>
    <w:p w:rsidR="00041F32" w:rsidRDefault="00041F32" w:rsidP="00041F32">
      <w:pPr>
        <w:widowControl/>
        <w:jc w:val="left"/>
      </w:pPr>
    </w:p>
    <w:tbl>
      <w:tblPr>
        <w:tblW w:w="9056" w:type="dxa"/>
        <w:jc w:val="center"/>
        <w:tblLook w:val="04A0" w:firstRow="1" w:lastRow="0" w:firstColumn="1" w:lastColumn="0" w:noHBand="0" w:noVBand="1"/>
      </w:tblPr>
      <w:tblGrid>
        <w:gridCol w:w="767"/>
        <w:gridCol w:w="927"/>
        <w:gridCol w:w="2975"/>
        <w:gridCol w:w="731"/>
        <w:gridCol w:w="1235"/>
        <w:gridCol w:w="2421"/>
      </w:tblGrid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widowControl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 w:hint="eastAsia"/>
                <w:b/>
                <w:bCs/>
                <w:sz w:val="20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 w:hint="eastAsia"/>
                <w:b/>
                <w:bCs/>
                <w:sz w:val="20"/>
              </w:rPr>
              <w:t>姓名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 w:hint="eastAsia"/>
                <w:b/>
                <w:bCs/>
                <w:sz w:val="20"/>
              </w:rPr>
              <w:t>公司名称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 w:hint="eastAsia"/>
                <w:b/>
                <w:bCs/>
                <w:sz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 w:hint="eastAsia"/>
                <w:b/>
                <w:bCs/>
                <w:sz w:val="20"/>
              </w:rPr>
              <w:t>姓名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 w:hint="eastAsia"/>
                <w:b/>
                <w:bCs/>
                <w:sz w:val="20"/>
              </w:rPr>
              <w:t>公司名称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白晓燕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红云投资咨询有限公司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裘倩倩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华安基金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蔡明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国华投资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苏齐鹏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前海福瑞投资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朝亚楠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润达盛安投资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汤春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千方资本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陈海燕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书豪投资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汤佩徽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财富证券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陈晓东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兴业证券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唐吉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哺银资本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陈宜帆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富华投信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提进钟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创金合信基金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戴明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珩生资产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王琪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广发基金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杜伟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中融基金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王勤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翼虎投资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范妍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圆信永丰基金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王树娟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东方证券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冯浩琪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华泰证券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</w:rPr>
              <w:t>资管部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银华基金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郭祥波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天弘基金管理有限公司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王颖文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金融创新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洪涛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招商基金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吴毅超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兴业证券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</w:rPr>
              <w:t>泉州分公司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胡春平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兴业证券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徐佳熹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兴业证券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胡伟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天惠投资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许杰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安信基金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黄薇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长信资产管理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杨建弟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长江养老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江锡九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跃马资本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杨文婷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路博迈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姜珊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启元资本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应振州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北京鸿道投资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李俊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上海百利投资管理有限公司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于海海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红塔证券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</w:rPr>
              <w:t>资管部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李明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新鼎资本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于双龙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渤海证券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</w:rPr>
              <w:t>资管部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李悦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通用投资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袁银泉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华安基金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梁挺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亿利集团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张建根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新高投资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廖云辉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广东新价值投资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景林资产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林倩铎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福建泽源资产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张琦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幂次投资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陆宝投资基金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张伟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上海理成资产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个人投资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张秀明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东方君正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刘晓峰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青骊投资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张阳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上海林孚投资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刘雅琪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上海永乐投资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赵一龙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广东乐信资产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刘迎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东方证券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赵志勇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金鹰基金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吕俏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泰康资产管理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周洁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兴聚投资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欧阳朝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国金证券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</w:rPr>
              <w:t>资管部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周久洲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淡水泉投资</w:t>
            </w:r>
          </w:p>
        </w:tc>
      </w:tr>
      <w:tr w:rsidR="00602656" w:rsidTr="00602656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邱浩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兴业证券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</w:rPr>
              <w:t>资管部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D70" w:rsidRDefault="002D4D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D70" w:rsidRDefault="002D4D70">
            <w:pPr>
              <w:rPr>
                <w:rFonts w:eastAsia="Times New Roman"/>
                <w:sz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D70" w:rsidRDefault="002D4D70">
            <w:pPr>
              <w:rPr>
                <w:rFonts w:eastAsia="Times New Roman"/>
                <w:sz w:val="20"/>
              </w:rPr>
            </w:pPr>
          </w:p>
        </w:tc>
      </w:tr>
    </w:tbl>
    <w:p w:rsidR="00F41330" w:rsidRPr="00F41330" w:rsidRDefault="00F41330" w:rsidP="00AC51E0">
      <w:pPr>
        <w:widowControl/>
        <w:jc w:val="left"/>
      </w:pPr>
    </w:p>
    <w:sectPr w:rsidR="00F41330" w:rsidRPr="00F41330" w:rsidSect="0013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74" w:rsidRDefault="00123C74" w:rsidP="00CC0AE1">
      <w:r>
        <w:separator/>
      </w:r>
    </w:p>
  </w:endnote>
  <w:endnote w:type="continuationSeparator" w:id="0">
    <w:p w:rsidR="00123C74" w:rsidRDefault="00123C74" w:rsidP="00C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74" w:rsidRDefault="00123C74" w:rsidP="00CC0AE1">
      <w:r>
        <w:separator/>
      </w:r>
    </w:p>
  </w:footnote>
  <w:footnote w:type="continuationSeparator" w:id="0">
    <w:p w:rsidR="00123C74" w:rsidRDefault="00123C74" w:rsidP="00CC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5BB"/>
    <w:multiLevelType w:val="hybridMultilevel"/>
    <w:tmpl w:val="650271A0"/>
    <w:lvl w:ilvl="0" w:tplc="790899B0">
      <w:start w:val="1"/>
      <w:numFmt w:val="decimal"/>
      <w:lvlText w:val="%1、"/>
      <w:lvlJc w:val="left"/>
      <w:pPr>
        <w:ind w:left="117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14775536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E11AB1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D1315F"/>
    <w:multiLevelType w:val="hybridMultilevel"/>
    <w:tmpl w:val="4ABA5434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4027DC"/>
    <w:multiLevelType w:val="hybridMultilevel"/>
    <w:tmpl w:val="84C05FEA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A2"/>
    <w:rsid w:val="00010A44"/>
    <w:rsid w:val="00020F06"/>
    <w:rsid w:val="00041F32"/>
    <w:rsid w:val="000424B9"/>
    <w:rsid w:val="00067878"/>
    <w:rsid w:val="00091F69"/>
    <w:rsid w:val="000A53C1"/>
    <w:rsid w:val="000B6A09"/>
    <w:rsid w:val="000B7E53"/>
    <w:rsid w:val="000F693A"/>
    <w:rsid w:val="000F6EE4"/>
    <w:rsid w:val="0012389A"/>
    <w:rsid w:val="00123C74"/>
    <w:rsid w:val="00126281"/>
    <w:rsid w:val="0013140E"/>
    <w:rsid w:val="001350F9"/>
    <w:rsid w:val="001406AB"/>
    <w:rsid w:val="0014152B"/>
    <w:rsid w:val="00162F99"/>
    <w:rsid w:val="00164000"/>
    <w:rsid w:val="001977C6"/>
    <w:rsid w:val="001A1C49"/>
    <w:rsid w:val="001C128C"/>
    <w:rsid w:val="001C2B7D"/>
    <w:rsid w:val="001C7E03"/>
    <w:rsid w:val="001E2BDE"/>
    <w:rsid w:val="001E6152"/>
    <w:rsid w:val="001E76EB"/>
    <w:rsid w:val="0021136A"/>
    <w:rsid w:val="00214A0B"/>
    <w:rsid w:val="00246ADB"/>
    <w:rsid w:val="0025134A"/>
    <w:rsid w:val="002529F1"/>
    <w:rsid w:val="002544AB"/>
    <w:rsid w:val="002575C1"/>
    <w:rsid w:val="002619E5"/>
    <w:rsid w:val="00295FB6"/>
    <w:rsid w:val="002A34ED"/>
    <w:rsid w:val="002C040D"/>
    <w:rsid w:val="002D4D70"/>
    <w:rsid w:val="002E0A95"/>
    <w:rsid w:val="003143D4"/>
    <w:rsid w:val="0031576F"/>
    <w:rsid w:val="00352D3B"/>
    <w:rsid w:val="00355FA2"/>
    <w:rsid w:val="003572AB"/>
    <w:rsid w:val="00371018"/>
    <w:rsid w:val="0038467B"/>
    <w:rsid w:val="00395AD8"/>
    <w:rsid w:val="003A41AA"/>
    <w:rsid w:val="003A78BA"/>
    <w:rsid w:val="003B20FA"/>
    <w:rsid w:val="003B70FA"/>
    <w:rsid w:val="004129F1"/>
    <w:rsid w:val="004352F3"/>
    <w:rsid w:val="0044188C"/>
    <w:rsid w:val="004728E5"/>
    <w:rsid w:val="00485895"/>
    <w:rsid w:val="004A640D"/>
    <w:rsid w:val="004B7D00"/>
    <w:rsid w:val="004C0768"/>
    <w:rsid w:val="004C7584"/>
    <w:rsid w:val="004F70F3"/>
    <w:rsid w:val="0050590F"/>
    <w:rsid w:val="00511364"/>
    <w:rsid w:val="005176C1"/>
    <w:rsid w:val="00517A21"/>
    <w:rsid w:val="005228E4"/>
    <w:rsid w:val="005317DC"/>
    <w:rsid w:val="005348FB"/>
    <w:rsid w:val="00567FF6"/>
    <w:rsid w:val="005C5FFB"/>
    <w:rsid w:val="005D029A"/>
    <w:rsid w:val="005D2045"/>
    <w:rsid w:val="005F1ED8"/>
    <w:rsid w:val="00602656"/>
    <w:rsid w:val="0061167A"/>
    <w:rsid w:val="00613DAB"/>
    <w:rsid w:val="00622CF1"/>
    <w:rsid w:val="006244B8"/>
    <w:rsid w:val="00627CC2"/>
    <w:rsid w:val="00633EA3"/>
    <w:rsid w:val="0063448D"/>
    <w:rsid w:val="00640C8F"/>
    <w:rsid w:val="006435D8"/>
    <w:rsid w:val="00646039"/>
    <w:rsid w:val="0065000E"/>
    <w:rsid w:val="00656A64"/>
    <w:rsid w:val="00656F20"/>
    <w:rsid w:val="00657A48"/>
    <w:rsid w:val="00675E0B"/>
    <w:rsid w:val="0068170B"/>
    <w:rsid w:val="00687A95"/>
    <w:rsid w:val="00694560"/>
    <w:rsid w:val="006A5121"/>
    <w:rsid w:val="006C15C5"/>
    <w:rsid w:val="006C795C"/>
    <w:rsid w:val="006D390A"/>
    <w:rsid w:val="006E1944"/>
    <w:rsid w:val="006E1BAD"/>
    <w:rsid w:val="006E61C3"/>
    <w:rsid w:val="006F5716"/>
    <w:rsid w:val="007130D2"/>
    <w:rsid w:val="00747907"/>
    <w:rsid w:val="00752901"/>
    <w:rsid w:val="0075737C"/>
    <w:rsid w:val="007576DE"/>
    <w:rsid w:val="00770BFF"/>
    <w:rsid w:val="007A3302"/>
    <w:rsid w:val="007B3A96"/>
    <w:rsid w:val="007C0EAB"/>
    <w:rsid w:val="007F0BD8"/>
    <w:rsid w:val="007F374B"/>
    <w:rsid w:val="00810E96"/>
    <w:rsid w:val="00831B46"/>
    <w:rsid w:val="00853046"/>
    <w:rsid w:val="008578C7"/>
    <w:rsid w:val="00861F75"/>
    <w:rsid w:val="00874D36"/>
    <w:rsid w:val="008760C1"/>
    <w:rsid w:val="00886B78"/>
    <w:rsid w:val="008912D9"/>
    <w:rsid w:val="008A24DF"/>
    <w:rsid w:val="008C1101"/>
    <w:rsid w:val="008C3055"/>
    <w:rsid w:val="008E2EAF"/>
    <w:rsid w:val="008E6D0B"/>
    <w:rsid w:val="00901BBB"/>
    <w:rsid w:val="00921309"/>
    <w:rsid w:val="00921F2B"/>
    <w:rsid w:val="00925C3C"/>
    <w:rsid w:val="0095380B"/>
    <w:rsid w:val="0095616D"/>
    <w:rsid w:val="0097446D"/>
    <w:rsid w:val="0098012E"/>
    <w:rsid w:val="00982207"/>
    <w:rsid w:val="00983FC1"/>
    <w:rsid w:val="009A7748"/>
    <w:rsid w:val="009D150E"/>
    <w:rsid w:val="009D7B62"/>
    <w:rsid w:val="009E1953"/>
    <w:rsid w:val="009F133C"/>
    <w:rsid w:val="009F1619"/>
    <w:rsid w:val="00A04304"/>
    <w:rsid w:val="00A0737F"/>
    <w:rsid w:val="00A13628"/>
    <w:rsid w:val="00A24421"/>
    <w:rsid w:val="00A404E5"/>
    <w:rsid w:val="00A549CB"/>
    <w:rsid w:val="00A638E4"/>
    <w:rsid w:val="00A9258C"/>
    <w:rsid w:val="00A97F79"/>
    <w:rsid w:val="00AA05EA"/>
    <w:rsid w:val="00AC373F"/>
    <w:rsid w:val="00AC51E0"/>
    <w:rsid w:val="00AD3C6A"/>
    <w:rsid w:val="00B3178C"/>
    <w:rsid w:val="00B370FE"/>
    <w:rsid w:val="00B37E44"/>
    <w:rsid w:val="00B65C9F"/>
    <w:rsid w:val="00B70728"/>
    <w:rsid w:val="00B729E8"/>
    <w:rsid w:val="00B7449E"/>
    <w:rsid w:val="00B82DAE"/>
    <w:rsid w:val="00B865B7"/>
    <w:rsid w:val="00B87CFC"/>
    <w:rsid w:val="00BB5BC4"/>
    <w:rsid w:val="00BE4D9E"/>
    <w:rsid w:val="00BF1C91"/>
    <w:rsid w:val="00BF3BA9"/>
    <w:rsid w:val="00C109DF"/>
    <w:rsid w:val="00C37A85"/>
    <w:rsid w:val="00C460E2"/>
    <w:rsid w:val="00C60675"/>
    <w:rsid w:val="00C73819"/>
    <w:rsid w:val="00C73D78"/>
    <w:rsid w:val="00C90738"/>
    <w:rsid w:val="00CA3AB6"/>
    <w:rsid w:val="00CA4BF2"/>
    <w:rsid w:val="00CA7DFB"/>
    <w:rsid w:val="00CB08FA"/>
    <w:rsid w:val="00CB6ACF"/>
    <w:rsid w:val="00CC0AE1"/>
    <w:rsid w:val="00CC1FCE"/>
    <w:rsid w:val="00CC3923"/>
    <w:rsid w:val="00CC56A7"/>
    <w:rsid w:val="00CD5C04"/>
    <w:rsid w:val="00CF7189"/>
    <w:rsid w:val="00D15129"/>
    <w:rsid w:val="00D17404"/>
    <w:rsid w:val="00D31A75"/>
    <w:rsid w:val="00D3332F"/>
    <w:rsid w:val="00D36AA8"/>
    <w:rsid w:val="00D711F6"/>
    <w:rsid w:val="00D75E46"/>
    <w:rsid w:val="00D85AFF"/>
    <w:rsid w:val="00DA2A68"/>
    <w:rsid w:val="00DB1FB8"/>
    <w:rsid w:val="00DC6E57"/>
    <w:rsid w:val="00DE49F5"/>
    <w:rsid w:val="00DE6696"/>
    <w:rsid w:val="00DE7886"/>
    <w:rsid w:val="00DF31AC"/>
    <w:rsid w:val="00DF503B"/>
    <w:rsid w:val="00E06142"/>
    <w:rsid w:val="00E21354"/>
    <w:rsid w:val="00E22622"/>
    <w:rsid w:val="00E444C9"/>
    <w:rsid w:val="00E56959"/>
    <w:rsid w:val="00E72632"/>
    <w:rsid w:val="00E83619"/>
    <w:rsid w:val="00EA7E98"/>
    <w:rsid w:val="00EB3A91"/>
    <w:rsid w:val="00EB7919"/>
    <w:rsid w:val="00ED0499"/>
    <w:rsid w:val="00ED6572"/>
    <w:rsid w:val="00ED7F83"/>
    <w:rsid w:val="00F049EB"/>
    <w:rsid w:val="00F07AE2"/>
    <w:rsid w:val="00F23103"/>
    <w:rsid w:val="00F30A4C"/>
    <w:rsid w:val="00F41330"/>
    <w:rsid w:val="00F472B3"/>
    <w:rsid w:val="00F60A5B"/>
    <w:rsid w:val="00F63224"/>
    <w:rsid w:val="00F7640A"/>
    <w:rsid w:val="00F77C4D"/>
    <w:rsid w:val="00F963DB"/>
    <w:rsid w:val="00F97ECB"/>
    <w:rsid w:val="00FB19C0"/>
    <w:rsid w:val="00FB333E"/>
    <w:rsid w:val="00FB4DED"/>
    <w:rsid w:val="00FE0ED1"/>
    <w:rsid w:val="00FE76A2"/>
    <w:rsid w:val="00FF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55C0F"/>
  <w15:docId w15:val="{4544AF79-832D-440F-9825-A717FE72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5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B19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C392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B3A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81">
      <w:bodyDiv w:val="1"/>
      <w:marLeft w:val="90"/>
      <w:marRight w:val="9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7527-1283-4A35-9654-98F6427A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602</Words>
  <Characters>3434</Characters>
  <Application>Microsoft Office Word</Application>
  <DocSecurity>0</DocSecurity>
  <Lines>28</Lines>
  <Paragraphs>8</Paragraphs>
  <ScaleCrop>false</ScaleCrop>
  <Company>SKHB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</dc:creator>
  <cp:lastModifiedBy>宋钰锟</cp:lastModifiedBy>
  <cp:revision>8</cp:revision>
  <dcterms:created xsi:type="dcterms:W3CDTF">2016-10-31T08:15:00Z</dcterms:created>
  <dcterms:modified xsi:type="dcterms:W3CDTF">2016-10-31T09:37:00Z</dcterms:modified>
</cp:coreProperties>
</file>